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6C9" w:rsidRPr="00781304" w:rsidRDefault="000B4E0D" w:rsidP="00B606C9">
      <w:pPr>
        <w:jc w:val="center"/>
        <w:rPr>
          <w:b/>
          <w:sz w:val="25"/>
          <w:szCs w:val="25"/>
        </w:rPr>
      </w:pPr>
      <w:r w:rsidRPr="00781304">
        <w:rPr>
          <w:noProof/>
          <w:sz w:val="25"/>
          <w:szCs w:val="25"/>
        </w:rPr>
        <mc:AlternateContent>
          <mc:Choice Requires="wps">
            <w:drawing>
              <wp:anchor distT="4294967294" distB="4294967294" distL="114298" distR="114298" simplePos="0" relativeHeight="251659264" behindDoc="0" locked="0" layoutInCell="0" allowOverlap="1">
                <wp:simplePos x="0" y="0"/>
                <wp:positionH relativeFrom="column">
                  <wp:posOffset>595629</wp:posOffset>
                </wp:positionH>
                <wp:positionV relativeFrom="paragraph">
                  <wp:posOffset>276224</wp:posOffset>
                </wp:positionV>
                <wp:extent cx="0" cy="0"/>
                <wp:effectExtent l="0" t="0" r="0" b="0"/>
                <wp:wrapNone/>
                <wp:docPr id="2"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7FAC3EF" id="Прямая соединительная линия 1" o:spid="_x0000_s1026" style="position:absolute;z-index:251659264;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46.9pt,21.75pt" to="46.9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" o:allowincell="f"/>
            </w:pict>
          </mc:Fallback>
        </mc:AlternateContent>
      </w:r>
      <w:r w:rsidR="00B606C9" w:rsidRPr="00781304">
        <w:rPr>
          <w:b/>
          <w:sz w:val="25"/>
          <w:szCs w:val="25"/>
        </w:rPr>
        <w:t xml:space="preserve">МУНИЦИПАЛЬНОЕ АВТОНОМНОЕ УЧРЕЖДЕНИЕ </w:t>
      </w:r>
    </w:p>
    <w:p w:rsidR="00B606C9" w:rsidRPr="00781304" w:rsidRDefault="00B606C9" w:rsidP="00B606C9">
      <w:pPr>
        <w:jc w:val="center"/>
        <w:rPr>
          <w:b/>
          <w:sz w:val="25"/>
          <w:szCs w:val="25"/>
        </w:rPr>
      </w:pPr>
      <w:r w:rsidRPr="00781304">
        <w:rPr>
          <w:b/>
          <w:sz w:val="25"/>
          <w:szCs w:val="25"/>
        </w:rPr>
        <w:t>ДОПОЛНИТЕЛЬНОГО ОБРАЗОВАНИЯ</w:t>
      </w:r>
    </w:p>
    <w:p w:rsidR="00B606C9" w:rsidRPr="00781304" w:rsidRDefault="00B606C9" w:rsidP="00B606C9">
      <w:pPr>
        <w:jc w:val="center"/>
        <w:rPr>
          <w:b/>
          <w:sz w:val="25"/>
          <w:szCs w:val="25"/>
        </w:rPr>
      </w:pPr>
      <w:r w:rsidRPr="00781304">
        <w:rPr>
          <w:b/>
          <w:sz w:val="25"/>
          <w:szCs w:val="25"/>
        </w:rPr>
        <w:t>«ДЕТСКО-ЮНОШЕСКАЯ СПОРТИВНАЯ ШКОЛА №1»</w:t>
      </w:r>
    </w:p>
    <w:p w:rsidR="00B606C9" w:rsidRPr="00781304" w:rsidRDefault="00B606C9" w:rsidP="00B606C9">
      <w:pPr>
        <w:jc w:val="center"/>
        <w:rPr>
          <w:b/>
          <w:sz w:val="25"/>
          <w:szCs w:val="25"/>
        </w:rPr>
      </w:pPr>
      <w:r w:rsidRPr="00781304">
        <w:rPr>
          <w:b/>
          <w:sz w:val="25"/>
          <w:szCs w:val="25"/>
        </w:rPr>
        <w:t>Г. ТОБОЛЬСКА</w:t>
      </w:r>
    </w:p>
    <w:p w:rsidR="00B606C9" w:rsidRPr="00781304" w:rsidRDefault="00B606C9" w:rsidP="00B606C9">
      <w:pPr>
        <w:jc w:val="center"/>
        <w:rPr>
          <w:b/>
          <w:sz w:val="25"/>
          <w:szCs w:val="25"/>
        </w:rPr>
      </w:pPr>
      <w:r w:rsidRPr="00781304">
        <w:rPr>
          <w:b/>
          <w:sz w:val="25"/>
          <w:szCs w:val="25"/>
        </w:rPr>
        <w:t>(МАУ ДО «ДЮСШ №1» Г.ТОБОЛЬСКА)</w:t>
      </w:r>
    </w:p>
    <w:p w:rsidR="00B606C9" w:rsidRPr="002B15FF" w:rsidRDefault="00B606C9" w:rsidP="00B606C9">
      <w:pPr>
        <w:jc w:val="both"/>
        <w:rPr>
          <w:sz w:val="16"/>
          <w:szCs w:val="16"/>
        </w:rPr>
      </w:pPr>
      <w:proofErr w:type="spellStart"/>
      <w:r w:rsidRPr="002B15FF">
        <w:rPr>
          <w:sz w:val="16"/>
          <w:szCs w:val="16"/>
        </w:rPr>
        <w:t>ул.СеменаРемезова</w:t>
      </w:r>
      <w:proofErr w:type="spellEnd"/>
      <w:r w:rsidRPr="002B15FF">
        <w:rPr>
          <w:sz w:val="16"/>
          <w:szCs w:val="16"/>
        </w:rPr>
        <w:t xml:space="preserve">, №145, г. Тобольск, Тюменская обл., 626157, тел/факс: 8(3456)24-92-40, </w:t>
      </w:r>
      <w:r w:rsidRPr="002B15FF">
        <w:rPr>
          <w:sz w:val="16"/>
          <w:szCs w:val="16"/>
          <w:lang w:val="en-US"/>
        </w:rPr>
        <w:t>e</w:t>
      </w:r>
      <w:r w:rsidRPr="002B15FF">
        <w:rPr>
          <w:sz w:val="16"/>
          <w:szCs w:val="16"/>
        </w:rPr>
        <w:t>-</w:t>
      </w:r>
      <w:r w:rsidRPr="002B15FF">
        <w:rPr>
          <w:sz w:val="16"/>
          <w:szCs w:val="16"/>
          <w:lang w:val="en-US"/>
        </w:rPr>
        <w:t>mail</w:t>
      </w:r>
      <w:r w:rsidRPr="002B15FF">
        <w:rPr>
          <w:sz w:val="16"/>
          <w:szCs w:val="16"/>
        </w:rPr>
        <w:t xml:space="preserve">: </w:t>
      </w:r>
      <w:proofErr w:type="spellStart"/>
      <w:r w:rsidRPr="002B15FF">
        <w:rPr>
          <w:sz w:val="16"/>
          <w:szCs w:val="16"/>
          <w:lang w:val="en-US"/>
        </w:rPr>
        <w:t>sporttob</w:t>
      </w:r>
      <w:proofErr w:type="spellEnd"/>
      <w:r w:rsidRPr="002B15FF">
        <w:rPr>
          <w:sz w:val="16"/>
          <w:szCs w:val="16"/>
        </w:rPr>
        <w:t>@</w:t>
      </w:r>
      <w:proofErr w:type="spellStart"/>
      <w:r w:rsidRPr="002B15FF">
        <w:rPr>
          <w:sz w:val="16"/>
          <w:szCs w:val="16"/>
          <w:lang w:val="en-US"/>
        </w:rPr>
        <w:t>yandex</w:t>
      </w:r>
      <w:proofErr w:type="spellEnd"/>
      <w:r w:rsidRPr="002B15FF">
        <w:rPr>
          <w:sz w:val="16"/>
          <w:szCs w:val="16"/>
        </w:rPr>
        <w:t>.</w:t>
      </w:r>
      <w:proofErr w:type="spellStart"/>
      <w:r w:rsidRPr="002B15FF">
        <w:rPr>
          <w:sz w:val="16"/>
          <w:szCs w:val="16"/>
          <w:lang w:val="en-US"/>
        </w:rPr>
        <w:t>ru</w:t>
      </w:r>
      <w:proofErr w:type="spellEnd"/>
    </w:p>
    <w:p w:rsidR="00B606C9" w:rsidRDefault="00B606C9" w:rsidP="00B606C9">
      <w:pPr>
        <w:spacing w:line="240" w:lineRule="atLeast"/>
        <w:jc w:val="center"/>
        <w:rPr>
          <w:sz w:val="16"/>
          <w:szCs w:val="18"/>
        </w:rPr>
      </w:pPr>
    </w:p>
    <w:tbl>
      <w:tblPr>
        <w:tblStyle w:val="1"/>
        <w:tblW w:w="4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tblGrid>
      <w:tr w:rsidR="0098709D" w:rsidRPr="00781304" w:rsidTr="0098709D">
        <w:tc>
          <w:tcPr>
            <w:tcW w:w="4111" w:type="dxa"/>
          </w:tcPr>
          <w:p w:rsidR="0098709D" w:rsidRPr="00781304" w:rsidRDefault="0098709D" w:rsidP="0098709D">
            <w:pPr>
              <w:rPr>
                <w:b/>
                <w:sz w:val="25"/>
                <w:szCs w:val="25"/>
              </w:rPr>
            </w:pPr>
            <w:r>
              <w:rPr>
                <w:rFonts w:ascii="Times New Roman" w:eastAsia="Times New Roman" w:hAnsi="Times New Roman" w:cs="Times New Roman"/>
                <w:b/>
                <w:sz w:val="25"/>
                <w:szCs w:val="25"/>
                <w:lang w:eastAsia="ru-RU"/>
              </w:rPr>
              <w:t xml:space="preserve"> «___» _____________ 2022 г.</w:t>
            </w:r>
          </w:p>
        </w:tc>
      </w:tr>
      <w:tr w:rsidR="0098709D" w:rsidRPr="00781304" w:rsidTr="0098709D">
        <w:tc>
          <w:tcPr>
            <w:tcW w:w="4111" w:type="dxa"/>
          </w:tcPr>
          <w:p w:rsidR="0098709D" w:rsidRPr="00781304" w:rsidRDefault="0098709D" w:rsidP="005B2E23">
            <w:pPr>
              <w:spacing w:line="240" w:lineRule="atLeast"/>
              <w:rPr>
                <w:b/>
                <w:sz w:val="25"/>
                <w:szCs w:val="25"/>
              </w:rPr>
            </w:pPr>
          </w:p>
        </w:tc>
      </w:tr>
      <w:tr w:rsidR="0098709D" w:rsidRPr="00781304" w:rsidTr="0098709D">
        <w:tc>
          <w:tcPr>
            <w:tcW w:w="4111" w:type="dxa"/>
          </w:tcPr>
          <w:p w:rsidR="0098709D" w:rsidRPr="00781304" w:rsidRDefault="0098709D" w:rsidP="005B2E23">
            <w:pPr>
              <w:spacing w:line="240" w:lineRule="atLeast"/>
              <w:rPr>
                <w:b/>
                <w:sz w:val="25"/>
                <w:szCs w:val="25"/>
              </w:rPr>
            </w:pPr>
          </w:p>
        </w:tc>
      </w:tr>
    </w:tbl>
    <w:p w:rsidR="0098709D" w:rsidRPr="00153BE6" w:rsidRDefault="0098709D" w:rsidP="00153BE6">
      <w:pPr>
        <w:widowControl w:val="0"/>
        <w:suppressAutoHyphens/>
        <w:jc w:val="center"/>
        <w:rPr>
          <w:rFonts w:eastAsia="Arial Unicode MS" w:cs="Tahoma"/>
          <w:b/>
          <w:color w:val="000000"/>
          <w:spacing w:val="-10"/>
          <w:lang w:bidi="en-US"/>
        </w:rPr>
      </w:pPr>
      <w:r w:rsidRPr="00153BE6">
        <w:rPr>
          <w:rFonts w:eastAsia="Arial Unicode MS" w:cs="Tahoma"/>
          <w:b/>
          <w:color w:val="000000"/>
          <w:spacing w:val="-10"/>
          <w:lang w:bidi="en-US"/>
        </w:rPr>
        <w:t>УВЕДОМЛЕНИЕ</w:t>
      </w:r>
    </w:p>
    <w:p w:rsidR="00153BE6" w:rsidRPr="00153BE6" w:rsidRDefault="00153BE6" w:rsidP="00153BE6">
      <w:pPr>
        <w:jc w:val="center"/>
        <w:rPr>
          <w:i/>
          <w:spacing w:val="-10"/>
        </w:rPr>
      </w:pPr>
    </w:p>
    <w:p w:rsidR="00B606C9" w:rsidRPr="00153BE6" w:rsidRDefault="0098709D" w:rsidP="00153BE6">
      <w:pPr>
        <w:jc w:val="center"/>
        <w:rPr>
          <w:i/>
          <w:spacing w:val="-10"/>
        </w:rPr>
      </w:pPr>
      <w:r w:rsidRPr="00153BE6">
        <w:rPr>
          <w:i/>
          <w:spacing w:val="-10"/>
        </w:rPr>
        <w:t>Уважаемый родитель/законный представитель!</w:t>
      </w:r>
    </w:p>
    <w:p w:rsidR="00153BE6" w:rsidRPr="00153BE6" w:rsidRDefault="00153BE6" w:rsidP="00153BE6">
      <w:pPr>
        <w:jc w:val="center"/>
        <w:rPr>
          <w:i/>
          <w:spacing w:val="-10"/>
        </w:rPr>
      </w:pPr>
    </w:p>
    <w:p w:rsidR="002B0215" w:rsidRPr="00153BE6" w:rsidRDefault="0098709D" w:rsidP="00153BE6">
      <w:pPr>
        <w:ind w:firstLine="567"/>
        <w:jc w:val="both"/>
        <w:rPr>
          <w:spacing w:val="-10"/>
        </w:rPr>
      </w:pPr>
      <w:r w:rsidRPr="00153BE6">
        <w:rPr>
          <w:spacing w:val="-10"/>
        </w:rPr>
        <w:t>Уведомляем Вас, о том что, образовательные услуги по дополнительным общеобразовательным программам</w:t>
      </w:r>
      <w:r w:rsidR="00153BE6">
        <w:rPr>
          <w:spacing w:val="-10"/>
        </w:rPr>
        <w:t>,</w:t>
      </w:r>
      <w:r w:rsidRPr="00153BE6">
        <w:rPr>
          <w:spacing w:val="-10"/>
        </w:rPr>
        <w:t xml:space="preserve"> </w:t>
      </w:r>
      <w:r w:rsidR="00153BE6" w:rsidRPr="00153BE6">
        <w:rPr>
          <w:spacing w:val="-10"/>
        </w:rPr>
        <w:t xml:space="preserve">дополнительным предпрофессиональным программам в области физической культуры и спорта </w:t>
      </w:r>
      <w:r w:rsidRPr="00153BE6">
        <w:rPr>
          <w:spacing w:val="-10"/>
        </w:rPr>
        <w:t xml:space="preserve">и программам спортивной подготовки в рамках выполнения учреждением муниципального задания, оказываются </w:t>
      </w:r>
      <w:r w:rsidRPr="00153BE6">
        <w:rPr>
          <w:b/>
          <w:spacing w:val="-10"/>
        </w:rPr>
        <w:t>на безвозмездной основе</w:t>
      </w:r>
      <w:r w:rsidRPr="00153BE6">
        <w:rPr>
          <w:spacing w:val="-10"/>
        </w:rPr>
        <w:t xml:space="preserve"> и </w:t>
      </w:r>
      <w:r w:rsidRPr="00153BE6">
        <w:rPr>
          <w:b/>
          <w:spacing w:val="-10"/>
        </w:rPr>
        <w:t>взимание денежных средств</w:t>
      </w:r>
      <w:r w:rsidRPr="00153BE6">
        <w:rPr>
          <w:spacing w:val="-10"/>
        </w:rPr>
        <w:t xml:space="preserve"> с родителей/законных представителей тренерами-преподавателями</w:t>
      </w:r>
      <w:r w:rsidR="00D13A00" w:rsidRPr="00153BE6">
        <w:rPr>
          <w:spacing w:val="-10"/>
        </w:rPr>
        <w:t>,</w:t>
      </w:r>
      <w:r w:rsidRPr="00153BE6">
        <w:rPr>
          <w:spacing w:val="-10"/>
        </w:rPr>
        <w:t xml:space="preserve"> при осуществлении образовательного процесса</w:t>
      </w:r>
      <w:r w:rsidR="00D13A00" w:rsidRPr="00153BE6">
        <w:rPr>
          <w:spacing w:val="-10"/>
        </w:rPr>
        <w:t xml:space="preserve"> по </w:t>
      </w:r>
      <w:r w:rsidR="00153BE6" w:rsidRPr="00153BE6">
        <w:rPr>
          <w:spacing w:val="-10"/>
        </w:rPr>
        <w:t>дополнительным общеобразовательным программам, дополнительным предпрофессиональным программам в области физической культуры и спорта и программам спортивной подготовки</w:t>
      </w:r>
      <w:r w:rsidRPr="00153BE6">
        <w:rPr>
          <w:spacing w:val="-10"/>
        </w:rPr>
        <w:t xml:space="preserve">, </w:t>
      </w:r>
      <w:r w:rsidR="00D13A00" w:rsidRPr="00153BE6">
        <w:rPr>
          <w:b/>
          <w:spacing w:val="-10"/>
        </w:rPr>
        <w:t xml:space="preserve">недопустимо и </w:t>
      </w:r>
      <w:r w:rsidRPr="00153BE6">
        <w:rPr>
          <w:b/>
          <w:spacing w:val="-10"/>
        </w:rPr>
        <w:t>является незаконным</w:t>
      </w:r>
      <w:r w:rsidR="00D13A00" w:rsidRPr="00153BE6">
        <w:rPr>
          <w:b/>
          <w:spacing w:val="-10"/>
        </w:rPr>
        <w:t>.</w:t>
      </w:r>
      <w:r w:rsidR="00D13A00" w:rsidRPr="00153BE6">
        <w:rPr>
          <w:spacing w:val="-10"/>
        </w:rPr>
        <w:t xml:space="preserve"> </w:t>
      </w:r>
      <w:r w:rsidRPr="00153BE6">
        <w:rPr>
          <w:spacing w:val="-10"/>
        </w:rPr>
        <w:t xml:space="preserve">  </w:t>
      </w:r>
    </w:p>
    <w:p w:rsidR="0040795F" w:rsidRPr="00153BE6" w:rsidRDefault="0040795F" w:rsidP="00153BE6">
      <w:pPr>
        <w:jc w:val="both"/>
        <w:rPr>
          <w:spacing w:val="-10"/>
        </w:rPr>
      </w:pPr>
    </w:p>
    <w:p w:rsidR="005E328D" w:rsidRPr="00153BE6" w:rsidRDefault="000F251F" w:rsidP="00153BE6">
      <w:pPr>
        <w:jc w:val="both"/>
        <w:rPr>
          <w:b/>
          <w:spacing w:val="-10"/>
        </w:rPr>
      </w:pPr>
      <w:r w:rsidRPr="00153BE6">
        <w:rPr>
          <w:b/>
          <w:spacing w:val="-10"/>
        </w:rPr>
        <w:t>Директор</w:t>
      </w:r>
      <w:r w:rsidR="00554DF4" w:rsidRPr="00153BE6">
        <w:rPr>
          <w:b/>
          <w:spacing w:val="-10"/>
        </w:rPr>
        <w:t xml:space="preserve">                                           </w:t>
      </w:r>
      <w:r w:rsidR="00781304" w:rsidRPr="00153BE6">
        <w:rPr>
          <w:b/>
          <w:spacing w:val="-10"/>
        </w:rPr>
        <w:t xml:space="preserve">               </w:t>
      </w:r>
      <w:r w:rsidR="00554DF4" w:rsidRPr="00153BE6">
        <w:rPr>
          <w:b/>
          <w:spacing w:val="-10"/>
        </w:rPr>
        <w:t xml:space="preserve">                           </w:t>
      </w:r>
      <w:r w:rsidR="003D4978" w:rsidRPr="00153BE6">
        <w:rPr>
          <w:b/>
          <w:spacing w:val="-10"/>
        </w:rPr>
        <w:t xml:space="preserve">                </w:t>
      </w:r>
      <w:r w:rsidR="00554DF4" w:rsidRPr="00153BE6">
        <w:rPr>
          <w:b/>
          <w:spacing w:val="-10"/>
        </w:rPr>
        <w:t xml:space="preserve">  </w:t>
      </w:r>
      <w:r w:rsidR="00153BE6">
        <w:rPr>
          <w:b/>
          <w:spacing w:val="-10"/>
        </w:rPr>
        <w:t xml:space="preserve">                                     </w:t>
      </w:r>
      <w:r w:rsidRPr="00153BE6">
        <w:rPr>
          <w:b/>
          <w:spacing w:val="-10"/>
        </w:rPr>
        <w:t>А.Н. Сухарев</w:t>
      </w:r>
    </w:p>
    <w:p w:rsidR="00D13A00" w:rsidRPr="00153BE6" w:rsidRDefault="00D13A00" w:rsidP="00153BE6">
      <w:pPr>
        <w:jc w:val="both"/>
        <w:rPr>
          <w:spacing w:val="-10"/>
        </w:rPr>
      </w:pPr>
    </w:p>
    <w:p w:rsidR="00D13A00" w:rsidRPr="00153BE6" w:rsidRDefault="002B0215" w:rsidP="00153BE6">
      <w:pPr>
        <w:jc w:val="both"/>
        <w:rPr>
          <w:spacing w:val="-10"/>
        </w:rPr>
      </w:pPr>
      <w:r w:rsidRPr="00153BE6">
        <w:rPr>
          <w:spacing w:val="-10"/>
        </w:rPr>
        <w:t>С уведомлением ознакомлен</w:t>
      </w:r>
      <w:r w:rsidR="00153BE6">
        <w:rPr>
          <w:spacing w:val="-10"/>
        </w:rPr>
        <w:t>(</w:t>
      </w:r>
      <w:r w:rsidRPr="00153BE6">
        <w:rPr>
          <w:spacing w:val="-10"/>
        </w:rPr>
        <w:t>а</w:t>
      </w:r>
      <w:r w:rsidR="00153BE6">
        <w:rPr>
          <w:spacing w:val="-10"/>
        </w:rPr>
        <w:t>)</w:t>
      </w:r>
      <w:r w:rsidRPr="00153BE6">
        <w:rPr>
          <w:spacing w:val="-10"/>
        </w:rPr>
        <w:t>, экземпляр</w:t>
      </w:r>
      <w:r w:rsidR="00D84473" w:rsidRPr="00153BE6">
        <w:rPr>
          <w:spacing w:val="-10"/>
        </w:rPr>
        <w:t xml:space="preserve"> получил</w:t>
      </w:r>
      <w:r w:rsidR="00B606C9" w:rsidRPr="00153BE6">
        <w:rPr>
          <w:spacing w:val="-10"/>
        </w:rPr>
        <w:t>(а)</w:t>
      </w:r>
      <w:r w:rsidR="00350145" w:rsidRPr="00153BE6">
        <w:rPr>
          <w:spacing w:val="-10"/>
        </w:rPr>
        <w:t>:</w:t>
      </w:r>
    </w:p>
    <w:p w:rsidR="002E0CB4" w:rsidRPr="00153BE6" w:rsidRDefault="00B51E95" w:rsidP="00153BE6">
      <w:pPr>
        <w:jc w:val="center"/>
      </w:pPr>
      <w:r w:rsidRPr="00153BE6">
        <w:t>«</w:t>
      </w:r>
      <w:r w:rsidR="00554DF4" w:rsidRPr="00153BE6">
        <w:t>____</w:t>
      </w:r>
      <w:r w:rsidRPr="00153BE6">
        <w:t>»</w:t>
      </w:r>
      <w:r w:rsidR="00554DF4" w:rsidRPr="00153BE6">
        <w:t>________________</w:t>
      </w:r>
      <w:r w:rsidRPr="00153BE6">
        <w:t xml:space="preserve"> 20</w:t>
      </w:r>
      <w:r w:rsidR="00554DF4" w:rsidRPr="00153BE6">
        <w:t>2</w:t>
      </w:r>
      <w:r w:rsidR="00D13A00" w:rsidRPr="00153BE6">
        <w:t>2</w:t>
      </w:r>
      <w:r w:rsidR="00554DF4" w:rsidRPr="00153BE6">
        <w:t xml:space="preserve"> </w:t>
      </w:r>
      <w:r w:rsidRPr="00153BE6">
        <w:t xml:space="preserve">г.  </w:t>
      </w:r>
      <w:r w:rsidR="0032754E" w:rsidRPr="00153BE6">
        <w:t>__</w:t>
      </w:r>
      <w:r w:rsidR="000D0B3D" w:rsidRPr="00153BE6">
        <w:t>__</w:t>
      </w:r>
      <w:r w:rsidR="005A1A74" w:rsidRPr="00153BE6">
        <w:t>_____</w:t>
      </w:r>
      <w:r w:rsidR="000D0B3D" w:rsidRPr="00153BE6">
        <w:t>__</w:t>
      </w:r>
      <w:r w:rsidR="005A1A74" w:rsidRPr="00153BE6">
        <w:t>____</w:t>
      </w:r>
      <w:r w:rsidR="00D13A00" w:rsidRPr="00153BE6">
        <w:rPr>
          <w:b/>
        </w:rPr>
        <w:t xml:space="preserve"> /_________________________/</w:t>
      </w:r>
    </w:p>
    <w:p w:rsidR="001E22D0" w:rsidRPr="00153BE6" w:rsidRDefault="00554DF4" w:rsidP="00153BE6">
      <w:pPr>
        <w:tabs>
          <w:tab w:val="left" w:pos="708"/>
          <w:tab w:val="left" w:pos="1416"/>
          <w:tab w:val="left" w:pos="2124"/>
          <w:tab w:val="left" w:pos="2832"/>
          <w:tab w:val="left" w:pos="3540"/>
          <w:tab w:val="left" w:pos="4248"/>
          <w:tab w:val="left" w:pos="4956"/>
          <w:tab w:val="left" w:pos="5664"/>
          <w:tab w:val="left" w:pos="6372"/>
          <w:tab w:val="left" w:pos="8171"/>
        </w:tabs>
        <w:jc w:val="both"/>
        <w:rPr>
          <w:sz w:val="16"/>
          <w:szCs w:val="16"/>
        </w:rPr>
      </w:pPr>
      <w:r w:rsidRPr="00153BE6">
        <w:t xml:space="preserve">                    </w:t>
      </w:r>
      <w:r w:rsidR="00B51E95" w:rsidRPr="00153BE6">
        <w:rPr>
          <w:sz w:val="16"/>
          <w:szCs w:val="16"/>
        </w:rPr>
        <w:t xml:space="preserve">(дата)  </w:t>
      </w:r>
      <w:r w:rsidRPr="00153BE6">
        <w:rPr>
          <w:sz w:val="16"/>
          <w:szCs w:val="16"/>
        </w:rPr>
        <w:t xml:space="preserve">       </w:t>
      </w:r>
      <w:r w:rsidR="00153BE6" w:rsidRPr="00153BE6">
        <w:rPr>
          <w:sz w:val="16"/>
          <w:szCs w:val="16"/>
        </w:rPr>
        <w:t xml:space="preserve">               </w:t>
      </w:r>
      <w:r w:rsidR="00153BE6">
        <w:rPr>
          <w:sz w:val="16"/>
          <w:szCs w:val="16"/>
        </w:rPr>
        <w:t xml:space="preserve">                                                  </w:t>
      </w:r>
      <w:r w:rsidR="00B51E95" w:rsidRPr="00153BE6">
        <w:rPr>
          <w:sz w:val="16"/>
          <w:szCs w:val="16"/>
        </w:rPr>
        <w:t>(подпись)</w:t>
      </w:r>
      <w:r w:rsidR="00153BE6" w:rsidRPr="00153BE6">
        <w:rPr>
          <w:sz w:val="16"/>
          <w:szCs w:val="16"/>
        </w:rPr>
        <w:t xml:space="preserve">            </w:t>
      </w:r>
      <w:r w:rsidR="00D13A00" w:rsidRPr="00153BE6">
        <w:rPr>
          <w:sz w:val="16"/>
          <w:szCs w:val="16"/>
        </w:rPr>
        <w:t>(ФИО родителя/законного представителя)</w:t>
      </w:r>
    </w:p>
    <w:p w:rsidR="007C200D" w:rsidRPr="007C200D" w:rsidRDefault="007C200D" w:rsidP="007C200D">
      <w:pPr>
        <w:ind w:left="360"/>
        <w:jc w:val="both"/>
        <w:rPr>
          <w:b/>
          <w:spacing w:val="-10"/>
          <w:sz w:val="20"/>
          <w:szCs w:val="20"/>
        </w:rPr>
      </w:pPr>
    </w:p>
    <w:p w:rsidR="008C396B" w:rsidRDefault="008C396B" w:rsidP="008C396B">
      <w:r>
        <w:t>_____________________________________________________________________________</w:t>
      </w:r>
    </w:p>
    <w:p w:rsidR="008C396B" w:rsidRDefault="008C396B" w:rsidP="008C396B">
      <w:pPr>
        <w:jc w:val="center"/>
        <w:rPr>
          <w:b/>
          <w:spacing w:val="-10"/>
          <w:sz w:val="20"/>
          <w:szCs w:val="20"/>
        </w:rPr>
      </w:pPr>
      <w:r>
        <w:rPr>
          <w:b/>
          <w:spacing w:val="-10"/>
          <w:sz w:val="20"/>
          <w:szCs w:val="20"/>
        </w:rPr>
        <w:t xml:space="preserve">ПАМЯТКА </w:t>
      </w:r>
    </w:p>
    <w:p w:rsidR="008C396B" w:rsidRDefault="008C396B" w:rsidP="008C396B">
      <w:pPr>
        <w:jc w:val="center"/>
        <w:rPr>
          <w:b/>
          <w:spacing w:val="-10"/>
          <w:sz w:val="20"/>
          <w:szCs w:val="20"/>
        </w:rPr>
      </w:pPr>
      <w:r>
        <w:rPr>
          <w:b/>
          <w:spacing w:val="-10"/>
          <w:sz w:val="20"/>
          <w:szCs w:val="20"/>
        </w:rPr>
        <w:t>по противодействию коррупции</w:t>
      </w:r>
    </w:p>
    <w:p w:rsidR="008C396B" w:rsidRDefault="008C396B" w:rsidP="008C396B">
      <w:pPr>
        <w:jc w:val="center"/>
        <w:rPr>
          <w:b/>
          <w:spacing w:val="-10"/>
          <w:sz w:val="20"/>
          <w:szCs w:val="20"/>
        </w:rPr>
      </w:pPr>
      <w:r>
        <w:rPr>
          <w:b/>
          <w:spacing w:val="-10"/>
          <w:sz w:val="20"/>
          <w:szCs w:val="20"/>
        </w:rPr>
        <w:t>(если Вам предлагают взятку или у Вас вымогают взятку)</w:t>
      </w:r>
    </w:p>
    <w:p w:rsidR="008C396B" w:rsidRDefault="008C396B" w:rsidP="008C396B">
      <w:pPr>
        <w:jc w:val="center"/>
        <w:rPr>
          <w:b/>
          <w:spacing w:val="-10"/>
          <w:sz w:val="20"/>
          <w:szCs w:val="20"/>
        </w:rPr>
      </w:pPr>
    </w:p>
    <w:p w:rsidR="008C396B" w:rsidRDefault="008C396B" w:rsidP="008C396B">
      <w:pPr>
        <w:pStyle w:val="a6"/>
        <w:numPr>
          <w:ilvl w:val="0"/>
          <w:numId w:val="5"/>
        </w:numPr>
        <w:jc w:val="both"/>
        <w:rPr>
          <w:b/>
          <w:spacing w:val="-10"/>
          <w:sz w:val="20"/>
          <w:szCs w:val="20"/>
        </w:rPr>
      </w:pPr>
      <w:r>
        <w:rPr>
          <w:b/>
          <w:spacing w:val="-10"/>
          <w:sz w:val="20"/>
          <w:szCs w:val="20"/>
        </w:rPr>
        <w:t>Получение взятки (ст. 290 УК РФ)</w:t>
      </w:r>
    </w:p>
    <w:p w:rsidR="008C396B" w:rsidRDefault="008C396B" w:rsidP="008C396B">
      <w:pPr>
        <w:pStyle w:val="a6"/>
        <w:numPr>
          <w:ilvl w:val="0"/>
          <w:numId w:val="5"/>
        </w:numPr>
        <w:jc w:val="both"/>
        <w:rPr>
          <w:b/>
          <w:spacing w:val="-10"/>
          <w:sz w:val="20"/>
          <w:szCs w:val="20"/>
        </w:rPr>
      </w:pPr>
      <w:r>
        <w:rPr>
          <w:b/>
          <w:spacing w:val="-10"/>
          <w:sz w:val="20"/>
          <w:szCs w:val="20"/>
        </w:rPr>
        <w:t>Дача взятки (ст. 291 УК РФ)</w:t>
      </w:r>
    </w:p>
    <w:p w:rsidR="008C396B" w:rsidRDefault="008C396B" w:rsidP="008C396B">
      <w:pPr>
        <w:pStyle w:val="a6"/>
        <w:numPr>
          <w:ilvl w:val="0"/>
          <w:numId w:val="5"/>
        </w:numPr>
        <w:jc w:val="both"/>
        <w:rPr>
          <w:b/>
          <w:spacing w:val="-10"/>
          <w:sz w:val="20"/>
          <w:szCs w:val="20"/>
        </w:rPr>
      </w:pPr>
      <w:r>
        <w:rPr>
          <w:b/>
          <w:spacing w:val="-10"/>
          <w:sz w:val="20"/>
          <w:szCs w:val="20"/>
        </w:rPr>
        <w:t>Мелкое взяточничество (ст. 291.2 УК РФ)</w:t>
      </w:r>
    </w:p>
    <w:p w:rsidR="008C396B" w:rsidRDefault="008C396B" w:rsidP="008C396B">
      <w:pPr>
        <w:pStyle w:val="a6"/>
        <w:numPr>
          <w:ilvl w:val="0"/>
          <w:numId w:val="5"/>
        </w:numPr>
        <w:jc w:val="both"/>
        <w:rPr>
          <w:b/>
          <w:spacing w:val="-10"/>
          <w:sz w:val="20"/>
          <w:szCs w:val="20"/>
        </w:rPr>
      </w:pPr>
      <w:r>
        <w:rPr>
          <w:b/>
          <w:spacing w:val="-10"/>
          <w:sz w:val="20"/>
          <w:szCs w:val="20"/>
        </w:rPr>
        <w:t>Посредничество во взяточничестве (ст. 291.1 УК РФ)</w:t>
      </w:r>
    </w:p>
    <w:tbl>
      <w:tblPr>
        <w:tblStyle w:val="a3"/>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2"/>
        <w:gridCol w:w="4609"/>
      </w:tblGrid>
      <w:tr w:rsidR="008C396B" w:rsidTr="001A0C86">
        <w:tc>
          <w:tcPr>
            <w:tcW w:w="4602" w:type="dxa"/>
            <w:hideMark/>
          </w:tcPr>
          <w:p w:rsidR="008C396B" w:rsidRDefault="008C396B">
            <w:pPr>
              <w:jc w:val="center"/>
              <w:rPr>
                <w:b/>
                <w:spacing w:val="-10"/>
                <w:sz w:val="20"/>
                <w:szCs w:val="20"/>
              </w:rPr>
            </w:pPr>
            <w:r>
              <w:rPr>
                <w:b/>
                <w:spacing w:val="-10"/>
                <w:sz w:val="20"/>
                <w:szCs w:val="20"/>
              </w:rPr>
              <w:t>Получение взятки</w:t>
            </w:r>
          </w:p>
          <w:p w:rsidR="008C396B" w:rsidRDefault="008C396B">
            <w:pPr>
              <w:jc w:val="both"/>
              <w:rPr>
                <w:spacing w:val="-10"/>
                <w:sz w:val="20"/>
                <w:szCs w:val="20"/>
              </w:rPr>
            </w:pPr>
            <w:r>
              <w:rPr>
                <w:spacing w:val="-10"/>
                <w:sz w:val="20"/>
                <w:szCs w:val="20"/>
              </w:rPr>
              <w:t>одно из самых опасных должностных преступлений, которое заключается в получении должностным лицом преимуществ и выгод за законные или незаконные действия (бездействия).</w:t>
            </w:r>
          </w:p>
        </w:tc>
        <w:tc>
          <w:tcPr>
            <w:tcW w:w="4609" w:type="dxa"/>
            <w:hideMark/>
          </w:tcPr>
          <w:p w:rsidR="008C396B" w:rsidRDefault="008C396B">
            <w:pPr>
              <w:jc w:val="center"/>
              <w:rPr>
                <w:b/>
                <w:spacing w:val="-10"/>
                <w:sz w:val="20"/>
                <w:szCs w:val="20"/>
              </w:rPr>
            </w:pPr>
            <w:r>
              <w:rPr>
                <w:b/>
                <w:spacing w:val="-10"/>
                <w:sz w:val="20"/>
                <w:szCs w:val="20"/>
              </w:rPr>
              <w:t>Дача взятки</w:t>
            </w:r>
          </w:p>
          <w:p w:rsidR="008C396B" w:rsidRDefault="008C396B">
            <w:pPr>
              <w:jc w:val="both"/>
              <w:rPr>
                <w:spacing w:val="-10"/>
                <w:sz w:val="20"/>
                <w:szCs w:val="20"/>
              </w:rPr>
            </w:pPr>
            <w:r>
              <w:rPr>
                <w:spacing w:val="-10"/>
                <w:sz w:val="20"/>
                <w:szCs w:val="20"/>
              </w:rPr>
              <w:t>преступление, направленное на склонение должностного лица к совершению законных или незаконных действий (бездействий), либо представлению, получению каких-либо преимуществ в пользу дающего.</w:t>
            </w:r>
          </w:p>
        </w:tc>
      </w:tr>
      <w:tr w:rsidR="008C396B" w:rsidTr="001A0C86">
        <w:tc>
          <w:tcPr>
            <w:tcW w:w="9211" w:type="dxa"/>
            <w:gridSpan w:val="2"/>
            <w:hideMark/>
          </w:tcPr>
          <w:p w:rsidR="008C396B" w:rsidRDefault="008C396B">
            <w:pPr>
              <w:jc w:val="both"/>
              <w:rPr>
                <w:b/>
                <w:spacing w:val="-10"/>
                <w:sz w:val="20"/>
                <w:szCs w:val="20"/>
              </w:rPr>
            </w:pPr>
            <w:r>
              <w:rPr>
                <w:b/>
                <w:spacing w:val="-10"/>
                <w:sz w:val="20"/>
                <w:szCs w:val="20"/>
              </w:rPr>
              <w:t xml:space="preserve">ВЗЯТКОЙ МОГУТ БЫТЬ: </w:t>
            </w:r>
          </w:p>
          <w:p w:rsidR="008C396B" w:rsidRDefault="008C396B" w:rsidP="008C396B">
            <w:pPr>
              <w:pStyle w:val="a6"/>
              <w:numPr>
                <w:ilvl w:val="0"/>
                <w:numId w:val="6"/>
              </w:numPr>
              <w:jc w:val="both"/>
              <w:rPr>
                <w:spacing w:val="-10"/>
                <w:sz w:val="20"/>
                <w:szCs w:val="20"/>
              </w:rPr>
            </w:pPr>
            <w:r>
              <w:rPr>
                <w:spacing w:val="-10"/>
                <w:sz w:val="20"/>
                <w:szCs w:val="20"/>
                <w:u w:val="single"/>
              </w:rPr>
              <w:t>Предметы</w:t>
            </w:r>
            <w:r>
              <w:rPr>
                <w:spacing w:val="-10"/>
                <w:sz w:val="20"/>
                <w:szCs w:val="20"/>
              </w:rPr>
              <w:t xml:space="preserve"> (деньги, в том числе валюта, банковские чеки и ценные бумаги, изделия из драгоценных металлов и камней, автомобили, продукты питания, видеотехника, бытовые приборы и другие товары, квартиры, дачи, загородные дома, земельные участки и другая недвижимость).</w:t>
            </w:r>
          </w:p>
          <w:p w:rsidR="008C396B" w:rsidRDefault="008C396B" w:rsidP="008C396B">
            <w:pPr>
              <w:pStyle w:val="a6"/>
              <w:numPr>
                <w:ilvl w:val="0"/>
                <w:numId w:val="6"/>
              </w:numPr>
              <w:jc w:val="both"/>
              <w:rPr>
                <w:spacing w:val="-10"/>
                <w:sz w:val="20"/>
                <w:szCs w:val="20"/>
              </w:rPr>
            </w:pPr>
            <w:r>
              <w:rPr>
                <w:spacing w:val="-10"/>
                <w:sz w:val="20"/>
                <w:szCs w:val="20"/>
                <w:u w:val="single"/>
              </w:rPr>
              <w:t>Услуги и выгоды</w:t>
            </w:r>
            <w:r>
              <w:rPr>
                <w:spacing w:val="-10"/>
                <w:sz w:val="20"/>
                <w:szCs w:val="20"/>
              </w:rPr>
              <w:t xml:space="preserve"> – лечение, ремонтные и строительные работы, санаторные и туристические путевки, оплата развлечений и других расходов безвозмездно или по заниженной стоимости.</w:t>
            </w:r>
          </w:p>
          <w:p w:rsidR="008C396B" w:rsidRDefault="008C396B" w:rsidP="008C396B">
            <w:pPr>
              <w:pStyle w:val="a6"/>
              <w:numPr>
                <w:ilvl w:val="0"/>
                <w:numId w:val="6"/>
              </w:numPr>
              <w:jc w:val="both"/>
              <w:rPr>
                <w:spacing w:val="-10"/>
                <w:sz w:val="20"/>
                <w:szCs w:val="20"/>
              </w:rPr>
            </w:pPr>
            <w:r>
              <w:rPr>
                <w:spacing w:val="-10"/>
                <w:sz w:val="20"/>
                <w:szCs w:val="20"/>
              </w:rPr>
              <w:t xml:space="preserve"> </w:t>
            </w:r>
            <w:r>
              <w:rPr>
                <w:spacing w:val="-10"/>
                <w:sz w:val="20"/>
                <w:szCs w:val="20"/>
                <w:u w:val="single"/>
              </w:rPr>
              <w:t>Завуалированная форма взятки</w:t>
            </w:r>
            <w:r>
              <w:rPr>
                <w:spacing w:val="-10"/>
                <w:sz w:val="20"/>
                <w:szCs w:val="20"/>
              </w:rPr>
              <w:t xml:space="preserve"> – банковский кредит в долг или под видом погашения несуществующего долга, оплата товаров, заключение фиктивных трудовых договоров с выплатой зарплаты взяточнику (его друзьям, родственникам), получение льготного кредита и пр.  </w:t>
            </w:r>
          </w:p>
        </w:tc>
      </w:tr>
    </w:tbl>
    <w:p w:rsidR="007E7B03" w:rsidRDefault="001A0C86" w:rsidP="001A0C86">
      <w:pPr>
        <w:jc w:val="both"/>
        <w:rPr>
          <w:spacing w:val="-10"/>
          <w:sz w:val="20"/>
          <w:szCs w:val="20"/>
        </w:rPr>
      </w:pPr>
      <w:r w:rsidRPr="001A0C86">
        <w:rPr>
          <w:b/>
          <w:spacing w:val="-10"/>
          <w:sz w:val="20"/>
          <w:szCs w:val="20"/>
        </w:rPr>
        <w:t xml:space="preserve">Взяткополучатель – </w:t>
      </w:r>
      <w:r w:rsidRPr="001A0C86">
        <w:rPr>
          <w:spacing w:val="-10"/>
          <w:sz w:val="20"/>
          <w:szCs w:val="20"/>
        </w:rPr>
        <w:t xml:space="preserve">должностное лицо, представитель власти (государственный или муниципальный чиновник любого ранга, сотрудник областной или городской администрации, мэрии, министерства, или ведомства, любого государственного учреждения, правоохранительного органа, воинской части или военкомата, судья, прокурор, следователь </w:t>
      </w:r>
      <w:proofErr w:type="spellStart"/>
      <w:r w:rsidRPr="001A0C86">
        <w:rPr>
          <w:spacing w:val="-10"/>
          <w:sz w:val="20"/>
          <w:szCs w:val="20"/>
        </w:rPr>
        <w:t>и.т.д</w:t>
      </w:r>
      <w:proofErr w:type="spellEnd"/>
      <w:r w:rsidRPr="001A0C86">
        <w:rPr>
          <w:spacing w:val="-10"/>
          <w:sz w:val="20"/>
          <w:szCs w:val="20"/>
        </w:rPr>
        <w:t>.)</w:t>
      </w:r>
      <w:r>
        <w:rPr>
          <w:spacing w:val="-10"/>
          <w:sz w:val="20"/>
          <w:szCs w:val="20"/>
        </w:rPr>
        <w:t xml:space="preserve">. </w:t>
      </w:r>
    </w:p>
    <w:p w:rsidR="001A0C86" w:rsidRDefault="001A0C86" w:rsidP="001A0C86">
      <w:pPr>
        <w:jc w:val="both"/>
        <w:rPr>
          <w:spacing w:val="-10"/>
          <w:sz w:val="20"/>
          <w:szCs w:val="20"/>
        </w:rPr>
      </w:pPr>
    </w:p>
    <w:p w:rsidR="001A0C86" w:rsidRDefault="001A0C86" w:rsidP="001A0C86">
      <w:pPr>
        <w:jc w:val="center"/>
        <w:rPr>
          <w:b/>
          <w:spacing w:val="-10"/>
          <w:sz w:val="20"/>
          <w:szCs w:val="20"/>
          <w:u w:val="single"/>
        </w:rPr>
      </w:pPr>
      <w:r w:rsidRPr="001A0C86">
        <w:rPr>
          <w:b/>
          <w:spacing w:val="-10"/>
          <w:sz w:val="20"/>
          <w:szCs w:val="20"/>
          <w:u w:val="single"/>
        </w:rPr>
        <w:t xml:space="preserve">Получение </w:t>
      </w:r>
      <w:r>
        <w:rPr>
          <w:b/>
          <w:spacing w:val="-10"/>
          <w:sz w:val="20"/>
          <w:szCs w:val="20"/>
          <w:u w:val="single"/>
        </w:rPr>
        <w:t>и дача взятки рассматриваю</w:t>
      </w:r>
      <w:r w:rsidRPr="001A0C86">
        <w:rPr>
          <w:b/>
          <w:spacing w:val="-10"/>
          <w:sz w:val="20"/>
          <w:szCs w:val="20"/>
          <w:u w:val="single"/>
        </w:rPr>
        <w:t xml:space="preserve">тся Уголовным кодексом РФ, </w:t>
      </w:r>
    </w:p>
    <w:p w:rsidR="001A0C86" w:rsidRPr="001A0C86" w:rsidRDefault="001A0C86" w:rsidP="001A0C86">
      <w:pPr>
        <w:jc w:val="center"/>
        <w:rPr>
          <w:b/>
          <w:spacing w:val="-10"/>
          <w:sz w:val="20"/>
          <w:szCs w:val="20"/>
          <w:u w:val="single"/>
        </w:rPr>
      </w:pPr>
      <w:r w:rsidRPr="001A0C86">
        <w:rPr>
          <w:b/>
          <w:spacing w:val="-10"/>
          <w:sz w:val="20"/>
          <w:szCs w:val="20"/>
          <w:u w:val="single"/>
        </w:rPr>
        <w:t xml:space="preserve">как </w:t>
      </w:r>
      <w:r>
        <w:rPr>
          <w:b/>
          <w:spacing w:val="-10"/>
          <w:sz w:val="20"/>
          <w:szCs w:val="20"/>
          <w:u w:val="single"/>
        </w:rPr>
        <w:t>общественные опасные деяния</w:t>
      </w:r>
      <w:bookmarkStart w:id="0" w:name="_GoBack"/>
      <w:bookmarkEnd w:id="0"/>
    </w:p>
    <w:p w:rsidR="007E7B03" w:rsidRDefault="007E7B03" w:rsidP="007E7B03">
      <w:pPr>
        <w:jc w:val="center"/>
        <w:rPr>
          <w:b/>
          <w:sz w:val="25"/>
          <w:szCs w:val="25"/>
        </w:rPr>
      </w:pPr>
    </w:p>
    <w:sectPr w:rsidR="007E7B03" w:rsidSect="006410E9">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E4E42"/>
    <w:multiLevelType w:val="multilevel"/>
    <w:tmpl w:val="8B0CD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0C120C"/>
    <w:multiLevelType w:val="hybridMultilevel"/>
    <w:tmpl w:val="39C0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B2B23E3"/>
    <w:multiLevelType w:val="hybridMultilevel"/>
    <w:tmpl w:val="97C86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A308C1"/>
    <w:multiLevelType w:val="hybridMultilevel"/>
    <w:tmpl w:val="0452F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1"/>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D62"/>
    <w:rsid w:val="00001989"/>
    <w:rsid w:val="000042D9"/>
    <w:rsid w:val="00011747"/>
    <w:rsid w:val="00021B59"/>
    <w:rsid w:val="00027DB7"/>
    <w:rsid w:val="00036713"/>
    <w:rsid w:val="0004108D"/>
    <w:rsid w:val="00067D75"/>
    <w:rsid w:val="00072F84"/>
    <w:rsid w:val="00075916"/>
    <w:rsid w:val="00094959"/>
    <w:rsid w:val="000953F0"/>
    <w:rsid w:val="00096CDA"/>
    <w:rsid w:val="00096DB2"/>
    <w:rsid w:val="000A2331"/>
    <w:rsid w:val="000A657B"/>
    <w:rsid w:val="000B10D3"/>
    <w:rsid w:val="000B1F48"/>
    <w:rsid w:val="000B4E0D"/>
    <w:rsid w:val="000C25D8"/>
    <w:rsid w:val="000C3ADD"/>
    <w:rsid w:val="000D0B3D"/>
    <w:rsid w:val="000D1D92"/>
    <w:rsid w:val="000E72E6"/>
    <w:rsid w:val="000E7BE1"/>
    <w:rsid w:val="000F251F"/>
    <w:rsid w:val="000F56F5"/>
    <w:rsid w:val="00101155"/>
    <w:rsid w:val="00106B15"/>
    <w:rsid w:val="0011449C"/>
    <w:rsid w:val="001171FE"/>
    <w:rsid w:val="001208EB"/>
    <w:rsid w:val="00131767"/>
    <w:rsid w:val="001355DE"/>
    <w:rsid w:val="001435B3"/>
    <w:rsid w:val="00144856"/>
    <w:rsid w:val="001455E1"/>
    <w:rsid w:val="00147FAF"/>
    <w:rsid w:val="00153BE6"/>
    <w:rsid w:val="0015748A"/>
    <w:rsid w:val="00160966"/>
    <w:rsid w:val="00176338"/>
    <w:rsid w:val="0018106E"/>
    <w:rsid w:val="00185F51"/>
    <w:rsid w:val="001922C5"/>
    <w:rsid w:val="001A0C86"/>
    <w:rsid w:val="001A13DC"/>
    <w:rsid w:val="001A2062"/>
    <w:rsid w:val="001A47D4"/>
    <w:rsid w:val="001A6987"/>
    <w:rsid w:val="001A79E9"/>
    <w:rsid w:val="001B29A9"/>
    <w:rsid w:val="001C2BFB"/>
    <w:rsid w:val="001E22B3"/>
    <w:rsid w:val="001E22D0"/>
    <w:rsid w:val="002011FA"/>
    <w:rsid w:val="00201FA8"/>
    <w:rsid w:val="00202037"/>
    <w:rsid w:val="00206C1D"/>
    <w:rsid w:val="0020701D"/>
    <w:rsid w:val="00210467"/>
    <w:rsid w:val="002127D9"/>
    <w:rsid w:val="00213172"/>
    <w:rsid w:val="0021357F"/>
    <w:rsid w:val="00213D2E"/>
    <w:rsid w:val="00222116"/>
    <w:rsid w:val="00223C06"/>
    <w:rsid w:val="00227E04"/>
    <w:rsid w:val="0023359E"/>
    <w:rsid w:val="00236683"/>
    <w:rsid w:val="00243BC4"/>
    <w:rsid w:val="00247EB3"/>
    <w:rsid w:val="00256716"/>
    <w:rsid w:val="00256AE3"/>
    <w:rsid w:val="00257FB0"/>
    <w:rsid w:val="00262514"/>
    <w:rsid w:val="00272D6E"/>
    <w:rsid w:val="00283AC6"/>
    <w:rsid w:val="00284F6D"/>
    <w:rsid w:val="0029481A"/>
    <w:rsid w:val="00295F1D"/>
    <w:rsid w:val="00296873"/>
    <w:rsid w:val="00296C8F"/>
    <w:rsid w:val="002A682D"/>
    <w:rsid w:val="002B0215"/>
    <w:rsid w:val="002B6A43"/>
    <w:rsid w:val="002C387E"/>
    <w:rsid w:val="002E0CB4"/>
    <w:rsid w:val="002E612B"/>
    <w:rsid w:val="00300BFE"/>
    <w:rsid w:val="00304948"/>
    <w:rsid w:val="0031059F"/>
    <w:rsid w:val="0032754E"/>
    <w:rsid w:val="00330695"/>
    <w:rsid w:val="00341E2D"/>
    <w:rsid w:val="00345EF5"/>
    <w:rsid w:val="00350145"/>
    <w:rsid w:val="0035677E"/>
    <w:rsid w:val="00366545"/>
    <w:rsid w:val="003817A9"/>
    <w:rsid w:val="00381EC8"/>
    <w:rsid w:val="00382568"/>
    <w:rsid w:val="00382570"/>
    <w:rsid w:val="00382822"/>
    <w:rsid w:val="003A30DB"/>
    <w:rsid w:val="003B2B75"/>
    <w:rsid w:val="003B665D"/>
    <w:rsid w:val="003C30A6"/>
    <w:rsid w:val="003D047B"/>
    <w:rsid w:val="003D4978"/>
    <w:rsid w:val="003D4AFD"/>
    <w:rsid w:val="003E242C"/>
    <w:rsid w:val="003E37EE"/>
    <w:rsid w:val="003F536C"/>
    <w:rsid w:val="00400222"/>
    <w:rsid w:val="004065C7"/>
    <w:rsid w:val="00406B62"/>
    <w:rsid w:val="0040795F"/>
    <w:rsid w:val="0041722D"/>
    <w:rsid w:val="00424987"/>
    <w:rsid w:val="00432C89"/>
    <w:rsid w:val="0043741C"/>
    <w:rsid w:val="004426B0"/>
    <w:rsid w:val="004427BE"/>
    <w:rsid w:val="0044521F"/>
    <w:rsid w:val="004513D6"/>
    <w:rsid w:val="004544A6"/>
    <w:rsid w:val="00454EF1"/>
    <w:rsid w:val="00465C80"/>
    <w:rsid w:val="004761A4"/>
    <w:rsid w:val="004769AA"/>
    <w:rsid w:val="00492ABF"/>
    <w:rsid w:val="004962CD"/>
    <w:rsid w:val="004A11A1"/>
    <w:rsid w:val="004B004F"/>
    <w:rsid w:val="004B262C"/>
    <w:rsid w:val="004C06EB"/>
    <w:rsid w:val="004C3344"/>
    <w:rsid w:val="004C6523"/>
    <w:rsid w:val="004C7BAE"/>
    <w:rsid w:val="004C7FAF"/>
    <w:rsid w:val="004D2E02"/>
    <w:rsid w:val="004D4259"/>
    <w:rsid w:val="004D5454"/>
    <w:rsid w:val="004D5BA6"/>
    <w:rsid w:val="004E0F3C"/>
    <w:rsid w:val="004E25F6"/>
    <w:rsid w:val="004F2C9B"/>
    <w:rsid w:val="0051126E"/>
    <w:rsid w:val="00524E0D"/>
    <w:rsid w:val="0052685D"/>
    <w:rsid w:val="0052725D"/>
    <w:rsid w:val="00530685"/>
    <w:rsid w:val="00531CDF"/>
    <w:rsid w:val="00554DF4"/>
    <w:rsid w:val="0056125C"/>
    <w:rsid w:val="005612F1"/>
    <w:rsid w:val="005619EB"/>
    <w:rsid w:val="00567E60"/>
    <w:rsid w:val="00572D65"/>
    <w:rsid w:val="00574682"/>
    <w:rsid w:val="00577BC4"/>
    <w:rsid w:val="00585FE3"/>
    <w:rsid w:val="00586A75"/>
    <w:rsid w:val="00586D9E"/>
    <w:rsid w:val="005968FC"/>
    <w:rsid w:val="005A1A74"/>
    <w:rsid w:val="005A2CF5"/>
    <w:rsid w:val="005A4932"/>
    <w:rsid w:val="005B2E23"/>
    <w:rsid w:val="005C2F2C"/>
    <w:rsid w:val="005C3934"/>
    <w:rsid w:val="005C4999"/>
    <w:rsid w:val="005D0F7E"/>
    <w:rsid w:val="005E0701"/>
    <w:rsid w:val="005E2241"/>
    <w:rsid w:val="005E328D"/>
    <w:rsid w:val="005F26D0"/>
    <w:rsid w:val="00600926"/>
    <w:rsid w:val="006106A6"/>
    <w:rsid w:val="00621247"/>
    <w:rsid w:val="00633A36"/>
    <w:rsid w:val="00636B4B"/>
    <w:rsid w:val="006410E9"/>
    <w:rsid w:val="00641AA4"/>
    <w:rsid w:val="00642E9B"/>
    <w:rsid w:val="0066040C"/>
    <w:rsid w:val="00660FF2"/>
    <w:rsid w:val="006724EC"/>
    <w:rsid w:val="00672B31"/>
    <w:rsid w:val="00672D33"/>
    <w:rsid w:val="00676360"/>
    <w:rsid w:val="00676502"/>
    <w:rsid w:val="00676B59"/>
    <w:rsid w:val="00676B96"/>
    <w:rsid w:val="00680A7D"/>
    <w:rsid w:val="00681F97"/>
    <w:rsid w:val="006871A2"/>
    <w:rsid w:val="00690539"/>
    <w:rsid w:val="006A01FD"/>
    <w:rsid w:val="006A277E"/>
    <w:rsid w:val="006B7BAE"/>
    <w:rsid w:val="006C14EE"/>
    <w:rsid w:val="006C3C43"/>
    <w:rsid w:val="006C5DF1"/>
    <w:rsid w:val="006D4DDC"/>
    <w:rsid w:val="006D53F0"/>
    <w:rsid w:val="006E07F2"/>
    <w:rsid w:val="006E508D"/>
    <w:rsid w:val="006F499D"/>
    <w:rsid w:val="00700284"/>
    <w:rsid w:val="0070365D"/>
    <w:rsid w:val="00711FAF"/>
    <w:rsid w:val="00713800"/>
    <w:rsid w:val="007211F5"/>
    <w:rsid w:val="0073301A"/>
    <w:rsid w:val="0073706D"/>
    <w:rsid w:val="00752996"/>
    <w:rsid w:val="00757444"/>
    <w:rsid w:val="0076016C"/>
    <w:rsid w:val="00765B72"/>
    <w:rsid w:val="00773B6E"/>
    <w:rsid w:val="00781304"/>
    <w:rsid w:val="00781C5B"/>
    <w:rsid w:val="00785F09"/>
    <w:rsid w:val="0079089D"/>
    <w:rsid w:val="00791413"/>
    <w:rsid w:val="007A0F2A"/>
    <w:rsid w:val="007A5326"/>
    <w:rsid w:val="007A571F"/>
    <w:rsid w:val="007C200D"/>
    <w:rsid w:val="007C611F"/>
    <w:rsid w:val="007C6D5F"/>
    <w:rsid w:val="007D24EF"/>
    <w:rsid w:val="007E47CA"/>
    <w:rsid w:val="007E52CF"/>
    <w:rsid w:val="007E7B03"/>
    <w:rsid w:val="007F0DFE"/>
    <w:rsid w:val="008004FE"/>
    <w:rsid w:val="00804C71"/>
    <w:rsid w:val="00805BD9"/>
    <w:rsid w:val="00810F66"/>
    <w:rsid w:val="008166BF"/>
    <w:rsid w:val="00817C9A"/>
    <w:rsid w:val="00825BE7"/>
    <w:rsid w:val="00830657"/>
    <w:rsid w:val="0083453F"/>
    <w:rsid w:val="00840E9D"/>
    <w:rsid w:val="0084111C"/>
    <w:rsid w:val="008416D3"/>
    <w:rsid w:val="00843219"/>
    <w:rsid w:val="00854357"/>
    <w:rsid w:val="00855F43"/>
    <w:rsid w:val="008561F3"/>
    <w:rsid w:val="008660E1"/>
    <w:rsid w:val="00870075"/>
    <w:rsid w:val="00884D88"/>
    <w:rsid w:val="0088663D"/>
    <w:rsid w:val="00894557"/>
    <w:rsid w:val="0089519D"/>
    <w:rsid w:val="008A17EF"/>
    <w:rsid w:val="008A29ED"/>
    <w:rsid w:val="008A3AF6"/>
    <w:rsid w:val="008A590D"/>
    <w:rsid w:val="008A5F40"/>
    <w:rsid w:val="008A6F06"/>
    <w:rsid w:val="008A6F9C"/>
    <w:rsid w:val="008A798D"/>
    <w:rsid w:val="008B1C70"/>
    <w:rsid w:val="008B2FDB"/>
    <w:rsid w:val="008B7357"/>
    <w:rsid w:val="008B7C80"/>
    <w:rsid w:val="008C116F"/>
    <w:rsid w:val="008C28BD"/>
    <w:rsid w:val="008C396B"/>
    <w:rsid w:val="008D17EF"/>
    <w:rsid w:val="008E0D7B"/>
    <w:rsid w:val="008E6167"/>
    <w:rsid w:val="008F0C90"/>
    <w:rsid w:val="009022A6"/>
    <w:rsid w:val="00915814"/>
    <w:rsid w:val="00917942"/>
    <w:rsid w:val="0092069E"/>
    <w:rsid w:val="00930114"/>
    <w:rsid w:val="00934B3F"/>
    <w:rsid w:val="00942044"/>
    <w:rsid w:val="00954D41"/>
    <w:rsid w:val="0095542A"/>
    <w:rsid w:val="00957B3E"/>
    <w:rsid w:val="009618C9"/>
    <w:rsid w:val="00970BF2"/>
    <w:rsid w:val="009727D4"/>
    <w:rsid w:val="0097455F"/>
    <w:rsid w:val="0097751F"/>
    <w:rsid w:val="00977F7C"/>
    <w:rsid w:val="00980802"/>
    <w:rsid w:val="00981017"/>
    <w:rsid w:val="0098709D"/>
    <w:rsid w:val="009951D4"/>
    <w:rsid w:val="0099575A"/>
    <w:rsid w:val="009A2301"/>
    <w:rsid w:val="009A422E"/>
    <w:rsid w:val="009A4695"/>
    <w:rsid w:val="009A7C54"/>
    <w:rsid w:val="009B607E"/>
    <w:rsid w:val="009B7CC5"/>
    <w:rsid w:val="009C6187"/>
    <w:rsid w:val="009E0AAD"/>
    <w:rsid w:val="009E42A9"/>
    <w:rsid w:val="009F10AB"/>
    <w:rsid w:val="00A00C9A"/>
    <w:rsid w:val="00A02399"/>
    <w:rsid w:val="00A10C36"/>
    <w:rsid w:val="00A1133A"/>
    <w:rsid w:val="00A1301F"/>
    <w:rsid w:val="00A13858"/>
    <w:rsid w:val="00A172BC"/>
    <w:rsid w:val="00A2387E"/>
    <w:rsid w:val="00A238BC"/>
    <w:rsid w:val="00A4305B"/>
    <w:rsid w:val="00A54068"/>
    <w:rsid w:val="00A548B6"/>
    <w:rsid w:val="00A72103"/>
    <w:rsid w:val="00A77D83"/>
    <w:rsid w:val="00A810A0"/>
    <w:rsid w:val="00A855C3"/>
    <w:rsid w:val="00AA1629"/>
    <w:rsid w:val="00AB2C32"/>
    <w:rsid w:val="00AB713D"/>
    <w:rsid w:val="00AC2309"/>
    <w:rsid w:val="00AC4593"/>
    <w:rsid w:val="00AC4832"/>
    <w:rsid w:val="00AD07CA"/>
    <w:rsid w:val="00AD43C2"/>
    <w:rsid w:val="00AD637E"/>
    <w:rsid w:val="00B02B03"/>
    <w:rsid w:val="00B02D14"/>
    <w:rsid w:val="00B03958"/>
    <w:rsid w:val="00B07448"/>
    <w:rsid w:val="00B07D3C"/>
    <w:rsid w:val="00B115A0"/>
    <w:rsid w:val="00B179B8"/>
    <w:rsid w:val="00B24362"/>
    <w:rsid w:val="00B258C5"/>
    <w:rsid w:val="00B3160E"/>
    <w:rsid w:val="00B31ADF"/>
    <w:rsid w:val="00B3711C"/>
    <w:rsid w:val="00B42327"/>
    <w:rsid w:val="00B51664"/>
    <w:rsid w:val="00B51E95"/>
    <w:rsid w:val="00B605D6"/>
    <w:rsid w:val="00B606C9"/>
    <w:rsid w:val="00B61ADA"/>
    <w:rsid w:val="00B72994"/>
    <w:rsid w:val="00B7311A"/>
    <w:rsid w:val="00B74392"/>
    <w:rsid w:val="00B76A8C"/>
    <w:rsid w:val="00B904D9"/>
    <w:rsid w:val="00B90B09"/>
    <w:rsid w:val="00B9178D"/>
    <w:rsid w:val="00B97ABD"/>
    <w:rsid w:val="00BA11F8"/>
    <w:rsid w:val="00BA7D62"/>
    <w:rsid w:val="00BB10EE"/>
    <w:rsid w:val="00BB2386"/>
    <w:rsid w:val="00BC0770"/>
    <w:rsid w:val="00BC2D1D"/>
    <w:rsid w:val="00BC632D"/>
    <w:rsid w:val="00BD08D4"/>
    <w:rsid w:val="00BE6EEB"/>
    <w:rsid w:val="00BF3596"/>
    <w:rsid w:val="00BF7ADB"/>
    <w:rsid w:val="00C05029"/>
    <w:rsid w:val="00C145B4"/>
    <w:rsid w:val="00C23FD1"/>
    <w:rsid w:val="00C261CC"/>
    <w:rsid w:val="00C308EB"/>
    <w:rsid w:val="00C30E52"/>
    <w:rsid w:val="00C3390A"/>
    <w:rsid w:val="00C357BA"/>
    <w:rsid w:val="00C36D9C"/>
    <w:rsid w:val="00C40BDB"/>
    <w:rsid w:val="00C441B0"/>
    <w:rsid w:val="00C44D04"/>
    <w:rsid w:val="00C46E89"/>
    <w:rsid w:val="00C614E1"/>
    <w:rsid w:val="00C66527"/>
    <w:rsid w:val="00C67F0B"/>
    <w:rsid w:val="00C70B22"/>
    <w:rsid w:val="00C76495"/>
    <w:rsid w:val="00C84AEE"/>
    <w:rsid w:val="00C91CAE"/>
    <w:rsid w:val="00CA2909"/>
    <w:rsid w:val="00CA7736"/>
    <w:rsid w:val="00CB1158"/>
    <w:rsid w:val="00CB2D0F"/>
    <w:rsid w:val="00CB48D8"/>
    <w:rsid w:val="00CC0D52"/>
    <w:rsid w:val="00CC22CB"/>
    <w:rsid w:val="00CC5DA3"/>
    <w:rsid w:val="00CD1677"/>
    <w:rsid w:val="00CD175A"/>
    <w:rsid w:val="00CD36D8"/>
    <w:rsid w:val="00CD7213"/>
    <w:rsid w:val="00D00D04"/>
    <w:rsid w:val="00D051F2"/>
    <w:rsid w:val="00D13A00"/>
    <w:rsid w:val="00D14045"/>
    <w:rsid w:val="00D22F71"/>
    <w:rsid w:val="00D27D84"/>
    <w:rsid w:val="00D32468"/>
    <w:rsid w:val="00D45D6D"/>
    <w:rsid w:val="00D57651"/>
    <w:rsid w:val="00D620AA"/>
    <w:rsid w:val="00D63F6E"/>
    <w:rsid w:val="00D64CC1"/>
    <w:rsid w:val="00D75579"/>
    <w:rsid w:val="00D84473"/>
    <w:rsid w:val="00D95B38"/>
    <w:rsid w:val="00DA02A1"/>
    <w:rsid w:val="00DB42EC"/>
    <w:rsid w:val="00DD2E9F"/>
    <w:rsid w:val="00DE4F8E"/>
    <w:rsid w:val="00DE5BEE"/>
    <w:rsid w:val="00DE5F26"/>
    <w:rsid w:val="00DF0B9A"/>
    <w:rsid w:val="00DF4034"/>
    <w:rsid w:val="00E02503"/>
    <w:rsid w:val="00E04DFC"/>
    <w:rsid w:val="00E3014F"/>
    <w:rsid w:val="00E35EC2"/>
    <w:rsid w:val="00E366BA"/>
    <w:rsid w:val="00E46D8F"/>
    <w:rsid w:val="00E50363"/>
    <w:rsid w:val="00E56E95"/>
    <w:rsid w:val="00E62786"/>
    <w:rsid w:val="00E6615C"/>
    <w:rsid w:val="00E661F8"/>
    <w:rsid w:val="00E7092D"/>
    <w:rsid w:val="00E70D9E"/>
    <w:rsid w:val="00E72E99"/>
    <w:rsid w:val="00E73574"/>
    <w:rsid w:val="00E74222"/>
    <w:rsid w:val="00E755B0"/>
    <w:rsid w:val="00E776F8"/>
    <w:rsid w:val="00E84553"/>
    <w:rsid w:val="00E84EB2"/>
    <w:rsid w:val="00E871BF"/>
    <w:rsid w:val="00E9050F"/>
    <w:rsid w:val="00E9174E"/>
    <w:rsid w:val="00E948EA"/>
    <w:rsid w:val="00EA1287"/>
    <w:rsid w:val="00EC19EC"/>
    <w:rsid w:val="00ED07DD"/>
    <w:rsid w:val="00ED0A91"/>
    <w:rsid w:val="00ED23A7"/>
    <w:rsid w:val="00ED2EAC"/>
    <w:rsid w:val="00ED74B0"/>
    <w:rsid w:val="00EE77E0"/>
    <w:rsid w:val="00EF2CDA"/>
    <w:rsid w:val="00EF4612"/>
    <w:rsid w:val="00F10F68"/>
    <w:rsid w:val="00F1118E"/>
    <w:rsid w:val="00F22774"/>
    <w:rsid w:val="00F36F3B"/>
    <w:rsid w:val="00F3760A"/>
    <w:rsid w:val="00F37E4C"/>
    <w:rsid w:val="00F41AA6"/>
    <w:rsid w:val="00F42920"/>
    <w:rsid w:val="00F45BC9"/>
    <w:rsid w:val="00F5374A"/>
    <w:rsid w:val="00F66360"/>
    <w:rsid w:val="00F728C3"/>
    <w:rsid w:val="00F74215"/>
    <w:rsid w:val="00FA4DF6"/>
    <w:rsid w:val="00FB2C6B"/>
    <w:rsid w:val="00FB62E8"/>
    <w:rsid w:val="00FB64E3"/>
    <w:rsid w:val="00FC2535"/>
    <w:rsid w:val="00FC322D"/>
    <w:rsid w:val="00FC4EED"/>
    <w:rsid w:val="00FD090A"/>
    <w:rsid w:val="00FD3049"/>
    <w:rsid w:val="00FD540E"/>
    <w:rsid w:val="00FE3A1E"/>
    <w:rsid w:val="00FE4E8C"/>
    <w:rsid w:val="00FF119E"/>
    <w:rsid w:val="00FF64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36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67D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1E22D0"/>
    <w:rPr>
      <w:rFonts w:ascii="Tahoma" w:hAnsi="Tahoma" w:cs="Tahoma"/>
      <w:sz w:val="16"/>
      <w:szCs w:val="16"/>
    </w:rPr>
  </w:style>
  <w:style w:type="paragraph" w:styleId="a5">
    <w:name w:val="Normal (Web)"/>
    <w:basedOn w:val="a"/>
    <w:uiPriority w:val="99"/>
    <w:unhideWhenUsed/>
    <w:rsid w:val="00B9178D"/>
    <w:pPr>
      <w:spacing w:before="100" w:beforeAutospacing="1" w:after="100" w:afterAutospacing="1"/>
    </w:pPr>
  </w:style>
  <w:style w:type="table" w:customStyle="1" w:styleId="1">
    <w:name w:val="Сетка таблицы1"/>
    <w:basedOn w:val="a1"/>
    <w:next w:val="a3"/>
    <w:uiPriority w:val="59"/>
    <w:rsid w:val="00B606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2335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36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67D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1E22D0"/>
    <w:rPr>
      <w:rFonts w:ascii="Tahoma" w:hAnsi="Tahoma" w:cs="Tahoma"/>
      <w:sz w:val="16"/>
      <w:szCs w:val="16"/>
    </w:rPr>
  </w:style>
  <w:style w:type="paragraph" w:styleId="a5">
    <w:name w:val="Normal (Web)"/>
    <w:basedOn w:val="a"/>
    <w:uiPriority w:val="99"/>
    <w:unhideWhenUsed/>
    <w:rsid w:val="00B9178D"/>
    <w:pPr>
      <w:spacing w:before="100" w:beforeAutospacing="1" w:after="100" w:afterAutospacing="1"/>
    </w:pPr>
  </w:style>
  <w:style w:type="table" w:customStyle="1" w:styleId="1">
    <w:name w:val="Сетка таблицы1"/>
    <w:basedOn w:val="a1"/>
    <w:next w:val="a3"/>
    <w:uiPriority w:val="59"/>
    <w:rsid w:val="00B606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2335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67398">
      <w:bodyDiv w:val="1"/>
      <w:marLeft w:val="0"/>
      <w:marRight w:val="0"/>
      <w:marTop w:val="0"/>
      <w:marBottom w:val="0"/>
      <w:divBdr>
        <w:top w:val="none" w:sz="0" w:space="0" w:color="auto"/>
        <w:left w:val="none" w:sz="0" w:space="0" w:color="auto"/>
        <w:bottom w:val="none" w:sz="0" w:space="0" w:color="auto"/>
        <w:right w:val="none" w:sz="0" w:space="0" w:color="auto"/>
      </w:divBdr>
    </w:div>
    <w:div w:id="140937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3B036-D70C-427D-90D7-D0EA0635A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341</Words>
  <Characters>2991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Отдел кадров</vt:lpstr>
    </vt:vector>
  </TitlesOfParts>
  <Company>RePack by SPecialiST</Company>
  <LinksUpToDate>false</LinksUpToDate>
  <CharactersWithSpaces>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Отдел кадров</dc:title>
  <dc:creator>P2800</dc:creator>
  <cp:lastModifiedBy>Пользователь</cp:lastModifiedBy>
  <cp:revision>4</cp:revision>
  <cp:lastPrinted>2022-06-08T11:54:00Z</cp:lastPrinted>
  <dcterms:created xsi:type="dcterms:W3CDTF">2022-06-06T09:40:00Z</dcterms:created>
  <dcterms:modified xsi:type="dcterms:W3CDTF">2022-06-08T11:59:00Z</dcterms:modified>
</cp:coreProperties>
</file>