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22" w:rsidRDefault="00F65076" w:rsidP="00747522">
      <w:pPr>
        <w:pStyle w:val="ConsPlusNormal"/>
        <w:jc w:val="right"/>
        <w:outlineLvl w:val="0"/>
      </w:pPr>
      <w:r>
        <w:t>Утверждаю</w:t>
      </w:r>
      <w:r w:rsidR="00747522">
        <w:t xml:space="preserve"> </w:t>
      </w:r>
    </w:p>
    <w:p w:rsidR="00F65076" w:rsidRDefault="00F65076" w:rsidP="00747522">
      <w:pPr>
        <w:pStyle w:val="ConsPlusNormal"/>
        <w:jc w:val="right"/>
        <w:outlineLvl w:val="0"/>
      </w:pPr>
      <w:r>
        <w:t>Министр спорта</w:t>
      </w:r>
      <w:r w:rsidR="00747522">
        <w:t xml:space="preserve"> </w:t>
      </w:r>
      <w:r>
        <w:t>Российской Федерации</w:t>
      </w:r>
    </w:p>
    <w:p w:rsidR="00F65076" w:rsidRDefault="00F65076" w:rsidP="00F65076">
      <w:pPr>
        <w:pStyle w:val="ConsPlusNormal"/>
        <w:jc w:val="right"/>
      </w:pPr>
      <w:r>
        <w:t>В.Л.МУТКО</w:t>
      </w:r>
    </w:p>
    <w:p w:rsidR="00F65076" w:rsidRDefault="00F65076" w:rsidP="00F65076">
      <w:pPr>
        <w:pStyle w:val="ConsPlusNormal"/>
        <w:jc w:val="right"/>
      </w:pPr>
      <w:r>
        <w:t>12 мая 2014 г.</w:t>
      </w:r>
    </w:p>
    <w:p w:rsidR="00F65076" w:rsidRDefault="00F65076" w:rsidP="00F65076">
      <w:pPr>
        <w:pStyle w:val="ConsPlusNormal"/>
        <w:ind w:firstLine="540"/>
        <w:jc w:val="both"/>
      </w:pPr>
    </w:p>
    <w:p w:rsidR="00F65076" w:rsidRDefault="00F65076" w:rsidP="00F65076">
      <w:pPr>
        <w:pStyle w:val="ConsPlusNormal"/>
        <w:jc w:val="center"/>
        <w:rPr>
          <w:b/>
          <w:bCs/>
        </w:rPr>
      </w:pPr>
      <w:bookmarkStart w:id="0" w:name="Par24"/>
      <w:bookmarkEnd w:id="0"/>
      <w:r>
        <w:rPr>
          <w:b/>
          <w:bCs/>
        </w:rPr>
        <w:t>МЕТОДИЧЕСКИЕ РЕКОМЕНДАЦИИ</w:t>
      </w:r>
    </w:p>
    <w:p w:rsidR="00F65076" w:rsidRDefault="00F65076" w:rsidP="00F65076">
      <w:pPr>
        <w:pStyle w:val="ConsPlusNormal"/>
        <w:jc w:val="center"/>
        <w:rPr>
          <w:b/>
          <w:bCs/>
        </w:rPr>
      </w:pPr>
      <w:r>
        <w:rPr>
          <w:b/>
          <w:bCs/>
        </w:rPr>
        <w:t>ПО ОРГАНИЗАЦИИ СПОРТИВНОЙ ПОДГОТОВКИ В РОССИЙСКОЙ ФЕДЕРАЦИИ</w:t>
      </w:r>
    </w:p>
    <w:p w:rsidR="00F65076" w:rsidRDefault="00F65076" w:rsidP="000E2BF2">
      <w:pPr>
        <w:pStyle w:val="ConsPlusNormal"/>
        <w:jc w:val="right"/>
        <w:outlineLvl w:val="1"/>
      </w:pPr>
    </w:p>
    <w:p w:rsidR="000E2BF2" w:rsidRDefault="000E2BF2" w:rsidP="000E2BF2">
      <w:pPr>
        <w:pStyle w:val="ConsPlusNormal"/>
        <w:jc w:val="right"/>
        <w:outlineLvl w:val="1"/>
      </w:pPr>
      <w:r>
        <w:t>Приложение N 4</w:t>
      </w:r>
    </w:p>
    <w:p w:rsidR="000E2BF2" w:rsidRDefault="000E2BF2" w:rsidP="000E2BF2">
      <w:pPr>
        <w:pStyle w:val="ConsPlusNormal"/>
        <w:jc w:val="right"/>
      </w:pPr>
      <w:r>
        <w:t>к Методическим рекомендациям</w:t>
      </w:r>
    </w:p>
    <w:p w:rsidR="000E2BF2" w:rsidRDefault="000E2BF2" w:rsidP="000E2BF2">
      <w:pPr>
        <w:pStyle w:val="ConsPlusNormal"/>
        <w:ind w:firstLine="540"/>
        <w:jc w:val="both"/>
      </w:pPr>
    </w:p>
    <w:p w:rsidR="000E2BF2" w:rsidRPr="00F65076" w:rsidRDefault="000E2BF2" w:rsidP="000E2BF2">
      <w:pPr>
        <w:pStyle w:val="ConsPlusNormal"/>
        <w:jc w:val="center"/>
        <w:rPr>
          <w:b/>
        </w:rPr>
      </w:pPr>
      <w:bookmarkStart w:id="1" w:name="Par2641"/>
      <w:bookmarkEnd w:id="1"/>
      <w:r w:rsidRPr="00F65076">
        <w:rPr>
          <w:b/>
        </w:rPr>
        <w:t>ПРИМЕРНЫЕ РЕКОМЕНДУЕМЫЕ КРИТЕРИИ</w:t>
      </w:r>
    </w:p>
    <w:p w:rsidR="000E2BF2" w:rsidRPr="00F65076" w:rsidRDefault="000E2BF2" w:rsidP="000E2BF2">
      <w:pPr>
        <w:pStyle w:val="ConsPlusNormal"/>
        <w:jc w:val="center"/>
        <w:rPr>
          <w:b/>
        </w:rPr>
      </w:pPr>
      <w:r w:rsidRPr="00F65076">
        <w:rPr>
          <w:b/>
        </w:rPr>
        <w:t>ОЦЕНКИ РЕЗУЛЬТАТОВ ПРОФЕССИОНАЛЬНОЙ ДЕЯТЕЛЬНОСТИ ТРЕНЕРОВ</w:t>
      </w:r>
    </w:p>
    <w:p w:rsidR="000E2BF2" w:rsidRPr="00F65076" w:rsidRDefault="000E2BF2" w:rsidP="000E2BF2">
      <w:pPr>
        <w:pStyle w:val="ConsPlusNormal"/>
        <w:jc w:val="center"/>
        <w:rPr>
          <w:b/>
        </w:rPr>
      </w:pPr>
      <w:r w:rsidRPr="00F65076">
        <w:rPr>
          <w:b/>
        </w:rPr>
        <w:t>И ИНСТРУКТОРОВ-МЕТОДИСТОВ ОРГАНИЗАЦИЙ, ОСУЩЕСТВЛЯЮЩИХ</w:t>
      </w:r>
    </w:p>
    <w:p w:rsidR="000E2BF2" w:rsidRPr="00F65076" w:rsidRDefault="000E2BF2" w:rsidP="000E2BF2">
      <w:pPr>
        <w:pStyle w:val="ConsPlusNormal"/>
        <w:jc w:val="center"/>
        <w:rPr>
          <w:b/>
        </w:rPr>
      </w:pPr>
      <w:r w:rsidRPr="00F65076">
        <w:rPr>
          <w:b/>
        </w:rPr>
        <w:t>СПОРТИВНУЮ ПОДГОТОВКУ, ПРИ ПРОХОЖДЕНИИ РАБОТНИКАМИ</w:t>
      </w:r>
    </w:p>
    <w:p w:rsidR="000E2BF2" w:rsidRPr="00F65076" w:rsidRDefault="000E2BF2" w:rsidP="000E2BF2">
      <w:pPr>
        <w:pStyle w:val="ConsPlusNormal"/>
        <w:jc w:val="center"/>
        <w:rPr>
          <w:b/>
        </w:rPr>
      </w:pPr>
      <w:r w:rsidRPr="00F65076">
        <w:rPr>
          <w:b/>
        </w:rPr>
        <w:t>ПРОЦЕДУРЫ АТТЕСТАЦИИ</w:t>
      </w:r>
    </w:p>
    <w:p w:rsidR="000E2BF2" w:rsidRPr="00F65076" w:rsidRDefault="000E2BF2" w:rsidP="000E2BF2">
      <w:pPr>
        <w:pStyle w:val="ConsPlusNormal"/>
        <w:jc w:val="center"/>
        <w:rPr>
          <w:b/>
        </w:rPr>
      </w:pPr>
    </w:p>
    <w:p w:rsidR="000E2BF2" w:rsidRDefault="000E2BF2" w:rsidP="000E2BF2">
      <w:pPr>
        <w:pStyle w:val="ConsPlusNormal"/>
        <w:jc w:val="right"/>
        <w:outlineLvl w:val="2"/>
      </w:pPr>
      <w:bookmarkStart w:id="2" w:name="Par2647"/>
      <w:bookmarkEnd w:id="2"/>
      <w:r>
        <w:t>Таблица N 4.1</w:t>
      </w:r>
    </w:p>
    <w:p w:rsidR="000E2BF2" w:rsidRDefault="000E2BF2" w:rsidP="000E2BF2">
      <w:pPr>
        <w:pStyle w:val="ConsPlusNormal"/>
        <w:ind w:firstLine="540"/>
        <w:jc w:val="both"/>
      </w:pPr>
    </w:p>
    <w:p w:rsidR="000E2BF2" w:rsidRPr="00747522" w:rsidRDefault="000E2BF2" w:rsidP="000E2BF2">
      <w:pPr>
        <w:pStyle w:val="ConsPlusNormal"/>
        <w:jc w:val="center"/>
        <w:rPr>
          <w:highlight w:val="yellow"/>
        </w:rPr>
      </w:pPr>
      <w:r w:rsidRPr="00747522">
        <w:rPr>
          <w:highlight w:val="yellow"/>
        </w:rPr>
        <w:t>Критерии оценки результатов профессиональной</w:t>
      </w:r>
    </w:p>
    <w:p w:rsidR="000E2BF2" w:rsidRDefault="000E2BF2" w:rsidP="000E2BF2">
      <w:pPr>
        <w:pStyle w:val="ConsPlusNormal"/>
        <w:jc w:val="center"/>
      </w:pPr>
      <w:r w:rsidRPr="00747522">
        <w:rPr>
          <w:highlight w:val="yellow"/>
        </w:rPr>
        <w:t xml:space="preserve">деятельности тренера, тренера-преподавателя </w:t>
      </w:r>
      <w:hyperlink w:anchor="Par2664" w:tooltip="Ссылка на текущий документ" w:history="1">
        <w:r w:rsidRPr="00747522">
          <w:rPr>
            <w:color w:val="0000FF"/>
            <w:highlight w:val="yellow"/>
          </w:rPr>
          <w:t>&lt;*&gt;</w:t>
        </w:r>
      </w:hyperlink>
    </w:p>
    <w:p w:rsidR="000E2BF2" w:rsidRDefault="000E2BF2" w:rsidP="000E2BF2">
      <w:pPr>
        <w:pStyle w:val="ConsPlusNormal"/>
        <w:jc w:val="center"/>
      </w:pPr>
    </w:p>
    <w:tbl>
      <w:tblPr>
        <w:tblW w:w="96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29"/>
        <w:gridCol w:w="5670"/>
      </w:tblGrid>
      <w:tr w:rsidR="000E2BF2" w:rsidTr="000E2BF2">
        <w:trPr>
          <w:tblCellSpacing w:w="5" w:type="nil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Pr="00F65076" w:rsidRDefault="000E2BF2" w:rsidP="004A0771">
            <w:pPr>
              <w:pStyle w:val="ConsPlusNormal"/>
              <w:jc w:val="center"/>
              <w:rPr>
                <w:b/>
              </w:rPr>
            </w:pPr>
            <w:r w:rsidRPr="00F65076">
              <w:rPr>
                <w:b/>
              </w:rPr>
              <w:t>Показатели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Pr="00F65076" w:rsidRDefault="000E2BF2" w:rsidP="004A0771">
            <w:pPr>
              <w:pStyle w:val="ConsPlusNormal"/>
              <w:jc w:val="center"/>
              <w:rPr>
                <w:b/>
              </w:rPr>
            </w:pPr>
            <w:r w:rsidRPr="00F65076">
              <w:rPr>
                <w:b/>
              </w:rPr>
              <w:t>Наличие подтверждающих документов</w:t>
            </w:r>
          </w:p>
        </w:tc>
      </w:tr>
      <w:tr w:rsidR="000E2BF2" w:rsidTr="000E2BF2">
        <w:trPr>
          <w:tblCellSpacing w:w="5" w:type="nil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747522">
            <w:pPr>
              <w:pStyle w:val="ConsPlusNormal"/>
            </w:pPr>
            <w:r>
              <w:t>1. Наличие методической разработки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Наименование, справка, заверенная руководителем организации</w:t>
            </w:r>
          </w:p>
        </w:tc>
      </w:tr>
      <w:tr w:rsidR="000E2BF2" w:rsidTr="000E2BF2">
        <w:trPr>
          <w:tblCellSpacing w:w="5" w:type="nil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747522">
            <w:pPr>
              <w:pStyle w:val="ConsPlusNormal"/>
            </w:pPr>
            <w:r>
              <w:t>2. Наличие публикаций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Титульный лист печатного издания, страница "содержание", выходные данные</w:t>
            </w:r>
          </w:p>
        </w:tc>
      </w:tr>
      <w:tr w:rsidR="000E2BF2" w:rsidTr="000E2BF2">
        <w:trPr>
          <w:tblCellSpacing w:w="5" w:type="nil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747522">
            <w:pPr>
              <w:pStyle w:val="ConsPlusNormal"/>
            </w:pPr>
            <w:r>
              <w:t>3. Проведение мастер-классов, открытых занятий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Конспект, лист регистрации, отзыв (видеоматериал)</w:t>
            </w:r>
          </w:p>
        </w:tc>
      </w:tr>
      <w:tr w:rsidR="000E2BF2" w:rsidTr="000E2BF2">
        <w:trPr>
          <w:tblCellSpacing w:w="5" w:type="nil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747522">
            <w:pPr>
              <w:pStyle w:val="ConsPlusNormal"/>
            </w:pPr>
            <w:r>
              <w:t>4. Выступление на семинарах, конференциях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Конспект, лист регистрации, отзыв (видеоматериал)</w:t>
            </w:r>
          </w:p>
        </w:tc>
      </w:tr>
    </w:tbl>
    <w:p w:rsidR="003C6B97" w:rsidRDefault="000E2BF2">
      <w:r>
        <w:t xml:space="preserve">&lt;*&gt; Примечание: для положительного экспертного заключения необходимо выполнение одного из пунктов  </w:t>
      </w:r>
    </w:p>
    <w:p w:rsidR="000E2BF2" w:rsidRDefault="000E2BF2" w:rsidP="000E2BF2">
      <w:pPr>
        <w:jc w:val="right"/>
      </w:pPr>
      <w:r>
        <w:t>Таблица 4.2</w:t>
      </w:r>
    </w:p>
    <w:p w:rsidR="000E2BF2" w:rsidRPr="00F65076" w:rsidRDefault="000E2BF2" w:rsidP="000E2BF2">
      <w:pPr>
        <w:pStyle w:val="ConsPlusNormal"/>
        <w:jc w:val="center"/>
        <w:rPr>
          <w:b/>
        </w:rPr>
      </w:pPr>
      <w:r w:rsidRPr="00F65076">
        <w:rPr>
          <w:b/>
        </w:rPr>
        <w:t>Критерии оценки результативности работника</w:t>
      </w:r>
    </w:p>
    <w:p w:rsidR="000E2BF2" w:rsidRPr="004F77D3" w:rsidRDefault="000E2BF2" w:rsidP="000E2BF2">
      <w:pPr>
        <w:pStyle w:val="ConsPlusNormal"/>
        <w:jc w:val="center"/>
        <w:rPr>
          <w:b/>
          <w:highlight w:val="yellow"/>
          <w:u w:val="single"/>
        </w:rPr>
      </w:pPr>
      <w:r w:rsidRPr="00F65076">
        <w:rPr>
          <w:b/>
        </w:rPr>
        <w:t xml:space="preserve">в </w:t>
      </w:r>
      <w:proofErr w:type="spellStart"/>
      <w:r w:rsidRPr="00F65076">
        <w:rPr>
          <w:b/>
        </w:rPr>
        <w:t>межаттестационный</w:t>
      </w:r>
      <w:proofErr w:type="spellEnd"/>
      <w:r w:rsidRPr="00F65076">
        <w:rPr>
          <w:b/>
        </w:rPr>
        <w:t xml:space="preserve"> период, </w:t>
      </w:r>
      <w:proofErr w:type="gramStart"/>
      <w:r w:rsidRPr="00F65076">
        <w:rPr>
          <w:b/>
        </w:rPr>
        <w:t>учитываемые</w:t>
      </w:r>
      <w:proofErr w:type="gramEnd"/>
      <w:r w:rsidRPr="00F65076">
        <w:rPr>
          <w:b/>
        </w:rPr>
        <w:t xml:space="preserve"> </w:t>
      </w:r>
      <w:r w:rsidRPr="004F77D3">
        <w:rPr>
          <w:b/>
          <w:highlight w:val="yellow"/>
          <w:u w:val="single"/>
        </w:rPr>
        <w:t>в количестве</w:t>
      </w:r>
    </w:p>
    <w:p w:rsidR="000E2BF2" w:rsidRPr="00FB7B87" w:rsidRDefault="000E2BF2" w:rsidP="000E2BF2">
      <w:pPr>
        <w:pStyle w:val="ConsPlusNormal"/>
        <w:jc w:val="center"/>
        <w:rPr>
          <w:b/>
          <w:u w:val="single"/>
        </w:rPr>
      </w:pPr>
      <w:r w:rsidRPr="004F77D3">
        <w:rPr>
          <w:b/>
          <w:highlight w:val="yellow"/>
          <w:u w:val="single"/>
        </w:rPr>
        <w:t>подготовленных им спортсменов</w:t>
      </w:r>
    </w:p>
    <w:p w:rsidR="000E2BF2" w:rsidRPr="00F65076" w:rsidRDefault="000E2BF2" w:rsidP="000E2BF2">
      <w:pPr>
        <w:pStyle w:val="ConsPlusNormal"/>
        <w:jc w:val="center"/>
        <w:rPr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21"/>
        <w:gridCol w:w="1832"/>
        <w:gridCol w:w="1840"/>
        <w:gridCol w:w="1546"/>
      </w:tblGrid>
      <w:tr w:rsidR="000E2BF2" w:rsidTr="004A0771">
        <w:trPr>
          <w:tblCellSpacing w:w="5" w:type="nil"/>
        </w:trPr>
        <w:tc>
          <w:tcPr>
            <w:tcW w:w="5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Квалификационная категория</w:t>
            </w:r>
          </w:p>
        </w:tc>
      </w:tr>
      <w:tr w:rsidR="000E2BF2" w:rsidTr="004A0771">
        <w:trPr>
          <w:tblCellSpacing w:w="5" w:type="nil"/>
        </w:trPr>
        <w:tc>
          <w:tcPr>
            <w:tcW w:w="5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Pr="00747522" w:rsidRDefault="000E2BF2" w:rsidP="004A0771">
            <w:pPr>
              <w:pStyle w:val="ConsPlusNormal"/>
              <w:jc w:val="center"/>
              <w:rPr>
                <w:b/>
              </w:rPr>
            </w:pPr>
            <w:r w:rsidRPr="00747522">
              <w:rPr>
                <w:b/>
              </w:rPr>
              <w:t>первая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Pr="00747522" w:rsidRDefault="000E2BF2" w:rsidP="004A0771">
            <w:pPr>
              <w:pStyle w:val="ConsPlusNormal"/>
              <w:jc w:val="center"/>
              <w:rPr>
                <w:b/>
              </w:rPr>
            </w:pPr>
            <w:r w:rsidRPr="00747522">
              <w:rPr>
                <w:b/>
              </w:rPr>
              <w:t>высшая</w:t>
            </w:r>
          </w:p>
        </w:tc>
      </w:tr>
      <w:tr w:rsidR="000E2BF2" w:rsidTr="004A0771">
        <w:trPr>
          <w:tblCellSpacing w:w="5" w:type="nil"/>
        </w:trPr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  <w:outlineLvl w:val="3"/>
            </w:pPr>
            <w:bookmarkStart w:id="3" w:name="Par2677"/>
            <w:bookmarkEnd w:id="3"/>
            <w:r>
              <w:t>1. Зачисление (передача) спортсменов</w:t>
            </w:r>
          </w:p>
        </w:tc>
      </w:tr>
      <w:tr w:rsidR="000E2BF2" w:rsidTr="004A0771">
        <w:trPr>
          <w:tblCellSpacing w:w="5" w:type="nil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</w:pPr>
            <w:r>
              <w:t>1.1. На этап совершенствования спортивного мастерства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-</w:t>
            </w:r>
          </w:p>
        </w:tc>
      </w:tr>
      <w:tr w:rsidR="000E2BF2" w:rsidTr="004A0771">
        <w:trPr>
          <w:tblCellSpacing w:w="5" w:type="nil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</w:pPr>
            <w:r>
              <w:t>1.2. На этап высшего спортивного мастерства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4</w:t>
            </w:r>
          </w:p>
        </w:tc>
      </w:tr>
      <w:tr w:rsidR="000E2BF2" w:rsidTr="004A0771">
        <w:trPr>
          <w:tblCellSpacing w:w="5" w:type="nil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</w:pPr>
            <w:r>
              <w:t>1.3. В профессиональную образовательную организацию (училище, колледж, техникум олимпийского резерва)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-</w:t>
            </w:r>
          </w:p>
        </w:tc>
      </w:tr>
      <w:tr w:rsidR="000E2BF2" w:rsidTr="004A0771">
        <w:trPr>
          <w:tblCellSpacing w:w="5" w:type="nil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</w:pPr>
            <w:r>
              <w:t>1.4. В команды мастеров 1 - 2 лиги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-</w:t>
            </w:r>
          </w:p>
        </w:tc>
      </w:tr>
      <w:tr w:rsidR="000E2BF2" w:rsidTr="004A0771">
        <w:trPr>
          <w:tblCellSpacing w:w="5" w:type="nil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</w:pPr>
            <w:r>
              <w:t>1.5. В команды мастеров высшей лиги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4</w:t>
            </w:r>
          </w:p>
        </w:tc>
      </w:tr>
      <w:tr w:rsidR="000E2BF2" w:rsidTr="004A0771">
        <w:trPr>
          <w:tblCellSpacing w:w="5" w:type="nil"/>
        </w:trPr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both"/>
            </w:pPr>
            <w:r>
              <w:t>1.6. В списки спортивных сборных команды Российской Федерации:</w:t>
            </w:r>
          </w:p>
        </w:tc>
      </w:tr>
      <w:tr w:rsidR="000E2BF2" w:rsidTr="004A0771">
        <w:trPr>
          <w:tblCellSpacing w:w="5" w:type="nil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</w:pPr>
            <w:r>
              <w:t>1.6.1. юношеский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8</w:t>
            </w:r>
          </w:p>
        </w:tc>
      </w:tr>
      <w:tr w:rsidR="000E2BF2" w:rsidTr="004A0771">
        <w:trPr>
          <w:tblCellSpacing w:w="5" w:type="nil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</w:pPr>
            <w:r>
              <w:t>1.6.2. основной, юниорский, молодежный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4</w:t>
            </w:r>
          </w:p>
        </w:tc>
      </w:tr>
      <w:tr w:rsidR="000E2BF2" w:rsidTr="004A0771">
        <w:trPr>
          <w:tblCellSpacing w:w="5" w:type="nil"/>
        </w:trPr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  <w:outlineLvl w:val="3"/>
            </w:pPr>
            <w:bookmarkStart w:id="4" w:name="Par2707"/>
            <w:bookmarkEnd w:id="4"/>
            <w:r>
              <w:t>2. Официальные региональные спортивные соревнования (непосредственная подготовка спортсмена не менее двух лет)</w:t>
            </w:r>
          </w:p>
        </w:tc>
      </w:tr>
      <w:tr w:rsidR="000E2BF2" w:rsidTr="004A0771">
        <w:trPr>
          <w:tblCellSpacing w:w="5" w:type="nil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</w:pPr>
            <w:r>
              <w:t>2.1. юноши 1 место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-</w:t>
            </w:r>
          </w:p>
        </w:tc>
      </w:tr>
      <w:tr w:rsidR="000E2BF2" w:rsidTr="004A0771">
        <w:trPr>
          <w:tblCellSpacing w:w="5" w:type="nil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</w:pPr>
            <w:r>
              <w:t>2.2. юниоры, молодежь 1 - 2 место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-</w:t>
            </w:r>
          </w:p>
        </w:tc>
      </w:tr>
      <w:tr w:rsidR="000E2BF2" w:rsidTr="004A0771">
        <w:trPr>
          <w:tblCellSpacing w:w="5" w:type="nil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</w:pPr>
            <w:r>
              <w:t>2.3. взрослые 1 - 3 место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-</w:t>
            </w:r>
          </w:p>
        </w:tc>
      </w:tr>
      <w:tr w:rsidR="000E2BF2" w:rsidTr="004A0771">
        <w:trPr>
          <w:tblCellSpacing w:w="5" w:type="nil"/>
        </w:trPr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  <w:outlineLvl w:val="3"/>
            </w:pPr>
            <w:bookmarkStart w:id="5" w:name="Par2720"/>
            <w:bookmarkEnd w:id="5"/>
            <w:r>
              <w:t>3. Официальные межрегиональные спортивные соревнования (непосредственная подготовка спортсмена не менее двух лет)</w:t>
            </w:r>
          </w:p>
        </w:tc>
      </w:tr>
      <w:tr w:rsidR="000E2BF2" w:rsidTr="004A0771">
        <w:trPr>
          <w:tblCellSpacing w:w="5" w:type="nil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</w:pPr>
            <w:r>
              <w:t>3.1. юноши 1 - 2 место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-</w:t>
            </w:r>
          </w:p>
        </w:tc>
      </w:tr>
      <w:tr w:rsidR="000E2BF2" w:rsidTr="004A0771">
        <w:trPr>
          <w:tblCellSpacing w:w="5" w:type="nil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</w:pPr>
            <w:r>
              <w:t>3.2. юниоры, молодежь 2 - 4 место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-</w:t>
            </w:r>
          </w:p>
        </w:tc>
      </w:tr>
      <w:tr w:rsidR="000E2BF2" w:rsidTr="004A0771">
        <w:trPr>
          <w:tblCellSpacing w:w="5" w:type="nil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</w:pPr>
            <w:r>
              <w:t>3.3. юниоры, молодежь 1 место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-</w:t>
            </w:r>
          </w:p>
        </w:tc>
      </w:tr>
      <w:tr w:rsidR="000E2BF2" w:rsidTr="004A0771">
        <w:trPr>
          <w:tblCellSpacing w:w="5" w:type="nil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</w:pPr>
            <w:r>
              <w:t>3.4. взрослые 3 - 6 место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-</w:t>
            </w:r>
          </w:p>
        </w:tc>
      </w:tr>
      <w:tr w:rsidR="000E2BF2" w:rsidTr="004A0771">
        <w:trPr>
          <w:tblCellSpacing w:w="5" w:type="nil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</w:pPr>
            <w:r>
              <w:t>3.5. взрослые 1 - 2 место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8</w:t>
            </w:r>
          </w:p>
        </w:tc>
      </w:tr>
      <w:tr w:rsidR="000E2BF2" w:rsidTr="004A0771">
        <w:trPr>
          <w:tblCellSpacing w:w="5" w:type="nil"/>
        </w:trPr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  <w:outlineLvl w:val="3"/>
            </w:pPr>
            <w:bookmarkStart w:id="6" w:name="Par2741"/>
            <w:bookmarkEnd w:id="6"/>
            <w:r>
              <w:t xml:space="preserve">4. Официальные всероссийские спортивные соревнования (непосредственная подготовка спортсмена не </w:t>
            </w:r>
            <w:r>
              <w:lastRenderedPageBreak/>
              <w:t>менее двух лет)</w:t>
            </w:r>
          </w:p>
        </w:tc>
      </w:tr>
      <w:tr w:rsidR="000E2BF2" w:rsidTr="004A0771">
        <w:trPr>
          <w:tblCellSpacing w:w="5" w:type="nil"/>
        </w:trPr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</w:pPr>
            <w:r>
              <w:lastRenderedPageBreak/>
              <w:t>4.1. Первенство России, юноши (Спартакиада учащихся, спортивных школ):</w:t>
            </w:r>
          </w:p>
        </w:tc>
      </w:tr>
      <w:tr w:rsidR="000E2BF2" w:rsidTr="004A0771">
        <w:trPr>
          <w:tblCellSpacing w:w="5" w:type="nil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</w:pPr>
            <w:r>
              <w:t>4 - 6 место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-</w:t>
            </w:r>
          </w:p>
        </w:tc>
      </w:tr>
      <w:tr w:rsidR="000E2BF2" w:rsidTr="004A0771">
        <w:trPr>
          <w:tblCellSpacing w:w="5" w:type="nil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</w:pPr>
            <w:r>
              <w:t>1 - 3 место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4</w:t>
            </w:r>
          </w:p>
        </w:tc>
      </w:tr>
      <w:tr w:rsidR="000E2BF2" w:rsidTr="004A0771">
        <w:trPr>
          <w:tblCellSpacing w:w="5" w:type="nil"/>
        </w:trPr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</w:pPr>
            <w:r>
              <w:t>4.2. Первенство России, юниоры, молодежь (Спартакиада молодежи), Кубок России:</w:t>
            </w:r>
          </w:p>
        </w:tc>
      </w:tr>
      <w:tr w:rsidR="000E2BF2" w:rsidTr="004A0771">
        <w:trPr>
          <w:tblCellSpacing w:w="5" w:type="nil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</w:pPr>
            <w:r>
              <w:t>5 - 8 место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</w:p>
        </w:tc>
      </w:tr>
      <w:tr w:rsidR="000E2BF2" w:rsidTr="004A0771">
        <w:trPr>
          <w:tblCellSpacing w:w="5" w:type="nil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</w:pPr>
            <w:r>
              <w:t>1 - 4 место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4</w:t>
            </w:r>
          </w:p>
        </w:tc>
      </w:tr>
      <w:tr w:rsidR="000E2BF2" w:rsidTr="004A0771">
        <w:trPr>
          <w:tblCellSpacing w:w="5" w:type="nil"/>
        </w:trPr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</w:pPr>
            <w:r>
              <w:t>4.3. Чемпионат России:</w:t>
            </w:r>
          </w:p>
        </w:tc>
      </w:tr>
      <w:tr w:rsidR="000E2BF2" w:rsidTr="004A0771">
        <w:trPr>
          <w:tblCellSpacing w:w="5" w:type="nil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</w:pPr>
            <w:r>
              <w:t>7 - 12 место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-</w:t>
            </w:r>
          </w:p>
        </w:tc>
      </w:tr>
      <w:tr w:rsidR="000E2BF2" w:rsidTr="004A0771">
        <w:trPr>
          <w:tblCellSpacing w:w="5" w:type="nil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</w:pPr>
            <w:r>
              <w:t>1 - 6 место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4</w:t>
            </w:r>
          </w:p>
        </w:tc>
      </w:tr>
      <w:tr w:rsidR="000E2BF2" w:rsidTr="004A0771">
        <w:trPr>
          <w:tblCellSpacing w:w="5" w:type="nil"/>
        </w:trPr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  <w:outlineLvl w:val="3"/>
            </w:pPr>
            <w:r>
              <w:t>5. Официальные международные спортивные соревнования (непосредственная подготовка спортсмена не менее двух лет)</w:t>
            </w:r>
          </w:p>
        </w:tc>
      </w:tr>
      <w:tr w:rsidR="000E2BF2" w:rsidTr="004A0771">
        <w:trPr>
          <w:tblCellSpacing w:w="5" w:type="nil"/>
        </w:trPr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</w:pPr>
            <w:r>
              <w:t>5.1. Международные спортивные соревнования, юноши:</w:t>
            </w:r>
          </w:p>
        </w:tc>
      </w:tr>
      <w:tr w:rsidR="000E2BF2" w:rsidTr="004A0771">
        <w:trPr>
          <w:tblCellSpacing w:w="5" w:type="nil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</w:pPr>
            <w:r>
              <w:t>3 - 6 место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-</w:t>
            </w:r>
          </w:p>
        </w:tc>
      </w:tr>
      <w:tr w:rsidR="000E2BF2" w:rsidTr="004A0771">
        <w:trPr>
          <w:tblCellSpacing w:w="5" w:type="nil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</w:pPr>
            <w:r>
              <w:t>1 - 2 место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2</w:t>
            </w:r>
          </w:p>
        </w:tc>
      </w:tr>
      <w:tr w:rsidR="000E2BF2" w:rsidTr="004A0771">
        <w:trPr>
          <w:tblCellSpacing w:w="5" w:type="nil"/>
        </w:trPr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</w:pPr>
            <w:r>
              <w:t>5.2. Международные спортивные соревнования, юниоры, молодежь:</w:t>
            </w:r>
          </w:p>
        </w:tc>
      </w:tr>
      <w:tr w:rsidR="000E2BF2" w:rsidTr="004A0771">
        <w:trPr>
          <w:tblCellSpacing w:w="5" w:type="nil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</w:pPr>
            <w:r>
              <w:t>4 - 8 место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-</w:t>
            </w:r>
          </w:p>
        </w:tc>
      </w:tr>
      <w:tr w:rsidR="000E2BF2" w:rsidTr="004A0771">
        <w:trPr>
          <w:tblCellSpacing w:w="5" w:type="nil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</w:pPr>
            <w:r>
              <w:t>2 - 3 место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-</w:t>
            </w:r>
          </w:p>
        </w:tc>
      </w:tr>
      <w:tr w:rsidR="000E2BF2" w:rsidTr="004A0771">
        <w:trPr>
          <w:tblCellSpacing w:w="5" w:type="nil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</w:pPr>
            <w:r>
              <w:t>1 - 2 место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1</w:t>
            </w:r>
          </w:p>
        </w:tc>
      </w:tr>
      <w:tr w:rsidR="000E2BF2" w:rsidTr="004A0771">
        <w:trPr>
          <w:tblCellSpacing w:w="5" w:type="nil"/>
        </w:trPr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</w:pPr>
            <w:r>
              <w:t>5.3. Международные спортивные соревнования, взрослые:</w:t>
            </w:r>
          </w:p>
        </w:tc>
      </w:tr>
      <w:tr w:rsidR="000E2BF2" w:rsidTr="004A0771">
        <w:trPr>
          <w:tblCellSpacing w:w="5" w:type="nil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</w:pPr>
            <w:r>
              <w:t>7 - 12 место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-</w:t>
            </w:r>
          </w:p>
        </w:tc>
      </w:tr>
      <w:tr w:rsidR="000E2BF2" w:rsidTr="004A0771">
        <w:trPr>
          <w:tblCellSpacing w:w="5" w:type="nil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</w:pPr>
            <w:r>
              <w:t>1 - 6 место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2</w:t>
            </w:r>
          </w:p>
        </w:tc>
      </w:tr>
      <w:tr w:rsidR="000E2BF2" w:rsidTr="004A0771">
        <w:trPr>
          <w:tblCellSpacing w:w="5" w:type="nil"/>
        </w:trPr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</w:pPr>
            <w:r>
              <w:t>5.4. Чемпионат мира, Олимпийские игры:</w:t>
            </w:r>
          </w:p>
        </w:tc>
      </w:tr>
      <w:tr w:rsidR="000E2BF2" w:rsidTr="004A0771">
        <w:trPr>
          <w:tblCellSpacing w:w="5" w:type="nil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</w:pPr>
            <w:r>
              <w:t>Участие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2</w:t>
            </w:r>
          </w:p>
        </w:tc>
      </w:tr>
      <w:tr w:rsidR="000E2BF2" w:rsidTr="004A0771">
        <w:trPr>
          <w:tblCellSpacing w:w="5" w:type="nil"/>
        </w:trPr>
        <w:tc>
          <w:tcPr>
            <w:tcW w:w="10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  <w:outlineLvl w:val="3"/>
            </w:pPr>
            <w:r>
              <w:t>6. Сохранность контингента, проходящего спортивную подготовку, работа по авторским программам спортивной подготовки</w:t>
            </w:r>
          </w:p>
        </w:tc>
      </w:tr>
      <w:tr w:rsidR="000E2BF2" w:rsidTr="004A0771">
        <w:trPr>
          <w:tblCellSpacing w:w="5" w:type="nil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</w:pPr>
            <w:r>
              <w:t xml:space="preserve">6.1. Сохранность контингента спортсменов на этапе начальной подготовки и тренировочном этапе (ежегодно не менее 70% в течение всего </w:t>
            </w:r>
            <w:proofErr w:type="spellStart"/>
            <w:r>
              <w:t>межаттестационного</w:t>
            </w:r>
            <w:proofErr w:type="spellEnd"/>
            <w:r>
              <w:t xml:space="preserve"> периода)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Рассчитывается на основании распорядительных актов организации (приказов руководителя) о переводе занимающихся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-</w:t>
            </w:r>
          </w:p>
        </w:tc>
      </w:tr>
      <w:tr w:rsidR="000E2BF2" w:rsidTr="004A0771">
        <w:trPr>
          <w:tblCellSpacing w:w="5" w:type="nil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</w:pPr>
            <w:r>
              <w:t>6.2. Наличие утвержденных авторских программ, реализация которых приводит к стабильным высоким спортивным результатам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Указывается наименование разработанных программ и сведения, подтверждающие их авторство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-</w:t>
            </w:r>
          </w:p>
        </w:tc>
      </w:tr>
      <w:tr w:rsidR="000E2BF2" w:rsidTr="004A0771">
        <w:trPr>
          <w:tblCellSpacing w:w="5" w:type="nil"/>
        </w:trPr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</w:pPr>
            <w:r>
              <w:t>6.3. Наличие документа Общероссийской спортивной федерации, подтверждающего присвоение квалификационного уровня (при условии наличия утвержденного в установленном порядке нормативного акта, устанавливающего порядок аттестации тренеров)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Подтверждается соответствующим документом, выданным документа Общероссийской спортивной федерации по соответствующему виду спорта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-</w:t>
            </w:r>
          </w:p>
        </w:tc>
      </w:tr>
    </w:tbl>
    <w:p w:rsidR="000E2BF2" w:rsidRDefault="000E2BF2" w:rsidP="000E2BF2"/>
    <w:p w:rsidR="000E2BF2" w:rsidRDefault="000E2BF2" w:rsidP="000E2BF2">
      <w:pPr>
        <w:pStyle w:val="ConsPlusNormal"/>
        <w:jc w:val="right"/>
        <w:outlineLvl w:val="2"/>
      </w:pPr>
    </w:p>
    <w:p w:rsidR="000E2BF2" w:rsidRDefault="000E2BF2" w:rsidP="000E2BF2">
      <w:pPr>
        <w:pStyle w:val="ConsPlusNormal"/>
        <w:jc w:val="right"/>
      </w:pPr>
    </w:p>
    <w:p w:rsidR="000E2BF2" w:rsidRDefault="000E2BF2" w:rsidP="000E2BF2">
      <w:pPr>
        <w:pStyle w:val="ConsPlusNormal"/>
        <w:jc w:val="center"/>
      </w:pPr>
      <w:r>
        <w:t>Наличие почетного спортивного звания,</w:t>
      </w:r>
    </w:p>
    <w:p w:rsidR="000E2BF2" w:rsidRDefault="000E2BF2" w:rsidP="000E2BF2">
      <w:pPr>
        <w:pStyle w:val="ConsPlusNormal"/>
        <w:jc w:val="center"/>
      </w:pPr>
      <w:r>
        <w:t>как критерий, учитываемый для оценки</w:t>
      </w:r>
    </w:p>
    <w:p w:rsidR="000E2BF2" w:rsidRDefault="000E2BF2" w:rsidP="000E2BF2">
      <w:pPr>
        <w:pStyle w:val="ConsPlusNormal"/>
        <w:jc w:val="center"/>
      </w:pPr>
      <w:r>
        <w:t>профессионализма работника</w:t>
      </w:r>
    </w:p>
    <w:p w:rsidR="000E2BF2" w:rsidRDefault="000E2BF2" w:rsidP="000E2BF2">
      <w:pPr>
        <w:pStyle w:val="ConsPlusNormal"/>
        <w:jc w:val="right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4"/>
        <w:gridCol w:w="2268"/>
        <w:gridCol w:w="3827"/>
      </w:tblGrid>
      <w:tr w:rsidR="000E2BF2" w:rsidTr="004A0771">
        <w:trPr>
          <w:tblCellSpacing w:w="5" w:type="nil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Почетное спортивное 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Квалификационная категория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Наличие подтверждающих документов</w:t>
            </w:r>
          </w:p>
        </w:tc>
      </w:tr>
      <w:tr w:rsidR="000E2BF2" w:rsidTr="004A0771">
        <w:trPr>
          <w:tblCellSpacing w:w="5" w:type="nil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</w:pPr>
            <w:r>
              <w:t>"Заслуженный тренер России", "Заслуженный тренер СССР"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(ксерокопия документа, заверенная руководителем организации)</w:t>
            </w:r>
          </w:p>
        </w:tc>
      </w:tr>
      <w:tr w:rsidR="000E2BF2" w:rsidTr="004A0771">
        <w:trPr>
          <w:tblCellSpacing w:w="5" w:type="nil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</w:pPr>
            <w:r w:rsidRPr="00DE309B">
              <w:t>Высшее региональное почетное спортивное 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Первая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F2" w:rsidRDefault="000E2BF2" w:rsidP="004A0771">
            <w:pPr>
              <w:pStyle w:val="ConsPlusNormal"/>
              <w:jc w:val="center"/>
            </w:pPr>
            <w:r>
              <w:t>(ксерокопия документа, заверенная руководителем организации)</w:t>
            </w:r>
          </w:p>
        </w:tc>
      </w:tr>
    </w:tbl>
    <w:p w:rsidR="000E2BF2" w:rsidRDefault="000E2BF2" w:rsidP="000E2BF2">
      <w:pPr>
        <w:pStyle w:val="ConsPlusNormal"/>
        <w:jc w:val="center"/>
      </w:pPr>
    </w:p>
    <w:p w:rsidR="0069474B" w:rsidRDefault="0069474B" w:rsidP="00EA0E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69474B" w:rsidRDefault="0069474B" w:rsidP="00EA0E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69474B" w:rsidRDefault="0069474B" w:rsidP="00EA0E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69474B" w:rsidRDefault="0069474B" w:rsidP="00EA0E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sectPr w:rsidR="0069474B" w:rsidSect="0069474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70" w:rsidRDefault="005E7A70" w:rsidP="00537B4C">
      <w:pPr>
        <w:spacing w:after="0" w:line="240" w:lineRule="auto"/>
      </w:pPr>
      <w:r>
        <w:separator/>
      </w:r>
    </w:p>
  </w:endnote>
  <w:endnote w:type="continuationSeparator" w:id="0">
    <w:p w:rsidR="005E7A70" w:rsidRDefault="005E7A70" w:rsidP="005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70" w:rsidRDefault="005E7A70" w:rsidP="00537B4C">
      <w:pPr>
        <w:spacing w:after="0" w:line="240" w:lineRule="auto"/>
      </w:pPr>
      <w:r>
        <w:separator/>
      </w:r>
    </w:p>
  </w:footnote>
  <w:footnote w:type="continuationSeparator" w:id="0">
    <w:p w:rsidR="005E7A70" w:rsidRDefault="005E7A70" w:rsidP="0053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CF4"/>
    <w:multiLevelType w:val="hybridMultilevel"/>
    <w:tmpl w:val="D910CD8C"/>
    <w:lvl w:ilvl="0" w:tplc="F084AC96">
      <w:start w:val="1"/>
      <w:numFmt w:val="decimal"/>
      <w:lvlText w:val="%1."/>
      <w:lvlJc w:val="left"/>
    </w:lvl>
    <w:lvl w:ilvl="1" w:tplc="A3B4E054">
      <w:numFmt w:val="decimal"/>
      <w:lvlText w:val=""/>
      <w:lvlJc w:val="left"/>
    </w:lvl>
    <w:lvl w:ilvl="2" w:tplc="93FCAE8E">
      <w:numFmt w:val="decimal"/>
      <w:lvlText w:val=""/>
      <w:lvlJc w:val="left"/>
    </w:lvl>
    <w:lvl w:ilvl="3" w:tplc="FDD45C88">
      <w:numFmt w:val="decimal"/>
      <w:lvlText w:val=""/>
      <w:lvlJc w:val="left"/>
    </w:lvl>
    <w:lvl w:ilvl="4" w:tplc="56A0B936">
      <w:numFmt w:val="decimal"/>
      <w:lvlText w:val=""/>
      <w:lvlJc w:val="left"/>
    </w:lvl>
    <w:lvl w:ilvl="5" w:tplc="FA86B194">
      <w:numFmt w:val="decimal"/>
      <w:lvlText w:val=""/>
      <w:lvlJc w:val="left"/>
    </w:lvl>
    <w:lvl w:ilvl="6" w:tplc="1A884730">
      <w:numFmt w:val="decimal"/>
      <w:lvlText w:val=""/>
      <w:lvlJc w:val="left"/>
    </w:lvl>
    <w:lvl w:ilvl="7" w:tplc="89E44F56">
      <w:numFmt w:val="decimal"/>
      <w:lvlText w:val=""/>
      <w:lvlJc w:val="left"/>
    </w:lvl>
    <w:lvl w:ilvl="8" w:tplc="1F067A56">
      <w:numFmt w:val="decimal"/>
      <w:lvlText w:val=""/>
      <w:lvlJc w:val="left"/>
    </w:lvl>
  </w:abstractNum>
  <w:abstractNum w:abstractNumId="1">
    <w:nsid w:val="057457CA"/>
    <w:multiLevelType w:val="hybridMultilevel"/>
    <w:tmpl w:val="02CCA3BA"/>
    <w:lvl w:ilvl="0" w:tplc="0504C8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631CC7"/>
    <w:multiLevelType w:val="hybridMultilevel"/>
    <w:tmpl w:val="560A1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50EE8"/>
    <w:multiLevelType w:val="hybridMultilevel"/>
    <w:tmpl w:val="1068A7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45D4940"/>
    <w:multiLevelType w:val="hybridMultilevel"/>
    <w:tmpl w:val="0180EF78"/>
    <w:lvl w:ilvl="0" w:tplc="9C6C7124">
      <w:start w:val="4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>
    <w:nsid w:val="74BD4FA5"/>
    <w:multiLevelType w:val="hybridMultilevel"/>
    <w:tmpl w:val="49D2674E"/>
    <w:lvl w:ilvl="0" w:tplc="72BABF80">
      <w:start w:val="1"/>
      <w:numFmt w:val="decimal"/>
      <w:lvlText w:val="%1.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2BF2"/>
    <w:rsid w:val="00075C93"/>
    <w:rsid w:val="000926E6"/>
    <w:rsid w:val="000C5A4E"/>
    <w:rsid w:val="000E2BF2"/>
    <w:rsid w:val="000F00D3"/>
    <w:rsid w:val="001161A9"/>
    <w:rsid w:val="0013460A"/>
    <w:rsid w:val="00176287"/>
    <w:rsid w:val="00295778"/>
    <w:rsid w:val="00372187"/>
    <w:rsid w:val="00384289"/>
    <w:rsid w:val="003C6B97"/>
    <w:rsid w:val="003F0854"/>
    <w:rsid w:val="00493274"/>
    <w:rsid w:val="004A0771"/>
    <w:rsid w:val="004A2120"/>
    <w:rsid w:val="004F77D3"/>
    <w:rsid w:val="00533E2D"/>
    <w:rsid w:val="00535B10"/>
    <w:rsid w:val="00537B4C"/>
    <w:rsid w:val="005C5617"/>
    <w:rsid w:val="005E7A70"/>
    <w:rsid w:val="00600A4E"/>
    <w:rsid w:val="0069474B"/>
    <w:rsid w:val="006C6FDE"/>
    <w:rsid w:val="006D72AB"/>
    <w:rsid w:val="00747522"/>
    <w:rsid w:val="0083566C"/>
    <w:rsid w:val="008B0A6C"/>
    <w:rsid w:val="009A7FE2"/>
    <w:rsid w:val="00B16629"/>
    <w:rsid w:val="00B24A35"/>
    <w:rsid w:val="00B47115"/>
    <w:rsid w:val="00B55110"/>
    <w:rsid w:val="00BC2CB9"/>
    <w:rsid w:val="00DA7EDE"/>
    <w:rsid w:val="00DD727F"/>
    <w:rsid w:val="00DE309B"/>
    <w:rsid w:val="00EA0EF9"/>
    <w:rsid w:val="00F17767"/>
    <w:rsid w:val="00F50194"/>
    <w:rsid w:val="00F65076"/>
    <w:rsid w:val="00FB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B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7FE2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9A7FE2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basedOn w:val="a4"/>
    <w:rsid w:val="009A7FE2"/>
  </w:style>
  <w:style w:type="character" w:customStyle="1" w:styleId="2">
    <w:name w:val="Основной текст2"/>
    <w:basedOn w:val="a4"/>
    <w:rsid w:val="009A7FE2"/>
  </w:style>
  <w:style w:type="character" w:customStyle="1" w:styleId="10">
    <w:name w:val="Заголовок №1_"/>
    <w:basedOn w:val="a0"/>
    <w:rsid w:val="009A7FE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Заголовок №1"/>
    <w:basedOn w:val="10"/>
    <w:rsid w:val="009A7FE2"/>
  </w:style>
  <w:style w:type="character" w:customStyle="1" w:styleId="20">
    <w:name w:val="Основной текст (2)_"/>
    <w:basedOn w:val="a0"/>
    <w:rsid w:val="009A7FE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">
    <w:name w:val="Основной текст (2)"/>
    <w:basedOn w:val="20"/>
    <w:link w:val="210"/>
    <w:rsid w:val="009A7FE2"/>
  </w:style>
  <w:style w:type="character" w:customStyle="1" w:styleId="3">
    <w:name w:val="Основной текст (3)_"/>
    <w:basedOn w:val="a0"/>
    <w:rsid w:val="009A7FE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0">
    <w:name w:val="Основной текст (3)"/>
    <w:basedOn w:val="3"/>
    <w:rsid w:val="009A7FE2"/>
  </w:style>
  <w:style w:type="character" w:customStyle="1" w:styleId="31">
    <w:name w:val="Основной текст3"/>
    <w:basedOn w:val="a4"/>
    <w:rsid w:val="009A7FE2"/>
  </w:style>
  <w:style w:type="paragraph" w:customStyle="1" w:styleId="4">
    <w:name w:val="Основной текст4"/>
    <w:basedOn w:val="a"/>
    <w:link w:val="a4"/>
    <w:rsid w:val="009A7FE2"/>
    <w:pPr>
      <w:shd w:val="clear" w:color="auto" w:fill="FFFFFF"/>
      <w:spacing w:after="180" w:line="317" w:lineRule="exact"/>
    </w:pPr>
    <w:rPr>
      <w:rFonts w:ascii="Arial" w:eastAsia="Arial" w:hAnsi="Arial" w:cs="Arial"/>
    </w:rPr>
  </w:style>
  <w:style w:type="paragraph" w:customStyle="1" w:styleId="ConsPlusNonformat">
    <w:name w:val="ConsPlusNonformat"/>
    <w:uiPriority w:val="99"/>
    <w:rsid w:val="009A7F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EA0EF9"/>
    <w:pPr>
      <w:shd w:val="clear" w:color="auto" w:fill="FFFFFF"/>
      <w:spacing w:before="240" w:after="0" w:line="278" w:lineRule="exact"/>
      <w:ind w:firstLine="700"/>
      <w:jc w:val="both"/>
    </w:pPr>
    <w:rPr>
      <w:rFonts w:ascii="Arial" w:eastAsia="Arial Unicode MS" w:hAnsi="Arial" w:cs="Arial"/>
    </w:rPr>
  </w:style>
  <w:style w:type="character" w:customStyle="1" w:styleId="a6">
    <w:name w:val="Основной текст Знак"/>
    <w:basedOn w:val="a0"/>
    <w:link w:val="a5"/>
    <w:rsid w:val="00EA0EF9"/>
    <w:rPr>
      <w:rFonts w:ascii="Arial" w:eastAsia="Arial Unicode MS" w:hAnsi="Arial" w:cs="Arial"/>
      <w:shd w:val="clear" w:color="auto" w:fill="FFFFFF"/>
    </w:rPr>
  </w:style>
  <w:style w:type="character" w:customStyle="1" w:styleId="a7">
    <w:name w:val="Основной текст + Полужирный"/>
    <w:rsid w:val="00EA0EF9"/>
    <w:rPr>
      <w:rFonts w:ascii="Arial" w:hAnsi="Arial"/>
      <w:b/>
      <w:sz w:val="22"/>
    </w:rPr>
  </w:style>
  <w:style w:type="paragraph" w:customStyle="1" w:styleId="210">
    <w:name w:val="Основной текст (2)1"/>
    <w:basedOn w:val="a"/>
    <w:link w:val="21"/>
    <w:rsid w:val="00EA0EF9"/>
    <w:pPr>
      <w:shd w:val="clear" w:color="auto" w:fill="FFFFFF"/>
      <w:spacing w:after="0" w:line="274" w:lineRule="exact"/>
      <w:jc w:val="center"/>
    </w:pPr>
    <w:rPr>
      <w:rFonts w:ascii="Arial" w:eastAsia="Arial" w:hAnsi="Arial" w:cs="Arial"/>
      <w:sz w:val="25"/>
      <w:szCs w:val="25"/>
      <w:shd w:val="clear" w:color="auto" w:fill="FFFFFF"/>
    </w:rPr>
  </w:style>
  <w:style w:type="paragraph" w:styleId="a8">
    <w:name w:val="header"/>
    <w:basedOn w:val="a"/>
    <w:link w:val="a9"/>
    <w:uiPriority w:val="99"/>
    <w:semiHidden/>
    <w:unhideWhenUsed/>
    <w:rsid w:val="005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37B4C"/>
  </w:style>
  <w:style w:type="paragraph" w:styleId="aa">
    <w:name w:val="footer"/>
    <w:basedOn w:val="a"/>
    <w:link w:val="ab"/>
    <w:uiPriority w:val="99"/>
    <w:unhideWhenUsed/>
    <w:rsid w:val="005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7B4C"/>
  </w:style>
  <w:style w:type="paragraph" w:styleId="ac">
    <w:name w:val="Normal (Web)"/>
    <w:basedOn w:val="a"/>
    <w:uiPriority w:val="99"/>
    <w:unhideWhenUsed/>
    <w:rsid w:val="005C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934E9-0B76-4A22-B78C-FB7CC124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krislall4</cp:lastModifiedBy>
  <cp:revision>25</cp:revision>
  <cp:lastPrinted>2017-02-22T05:00:00Z</cp:lastPrinted>
  <dcterms:created xsi:type="dcterms:W3CDTF">2014-11-21T06:57:00Z</dcterms:created>
  <dcterms:modified xsi:type="dcterms:W3CDTF">2017-04-17T13:26:00Z</dcterms:modified>
</cp:coreProperties>
</file>